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A91F" w14:textId="7EA713ED" w:rsidR="00E23943" w:rsidRDefault="00E23943" w:rsidP="00E23943">
      <w:pPr>
        <w:ind w:left="720" w:hanging="360"/>
        <w:rPr>
          <w:b/>
          <w:bCs/>
        </w:rPr>
      </w:pPr>
      <w:r>
        <w:rPr>
          <w:b/>
          <w:bCs/>
        </w:rPr>
        <w:t>INFORMACJA PRASOWA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16</w:t>
      </w:r>
      <w:r>
        <w:rPr>
          <w:b/>
          <w:bCs/>
        </w:rPr>
        <w:t>.07.2026 r.</w:t>
      </w:r>
    </w:p>
    <w:p w14:paraId="4B66CEA3" w14:textId="70C737D0" w:rsidR="005834A9" w:rsidRPr="00E23943" w:rsidRDefault="005834A9" w:rsidP="005834A9">
      <w:pPr>
        <w:ind w:left="720" w:hanging="360"/>
        <w:rPr>
          <w:b/>
          <w:bCs/>
        </w:rPr>
      </w:pPr>
      <w:r w:rsidRPr="00E23943">
        <w:rPr>
          <w:b/>
          <w:bCs/>
        </w:rPr>
        <w:t>Właśnie rusza w Poznaniu</w:t>
      </w:r>
      <w:r>
        <w:rPr>
          <w:b/>
          <w:bCs/>
        </w:rPr>
        <w:t xml:space="preserve"> </w:t>
      </w:r>
      <w:r w:rsidRPr="00E23943">
        <w:rPr>
          <w:b/>
          <w:bCs/>
        </w:rPr>
        <w:t>ESTRADA W CENTRUM 2026</w:t>
      </w:r>
    </w:p>
    <w:p w14:paraId="1FE37FDA" w14:textId="77777777" w:rsidR="00E23943" w:rsidRPr="00E23943" w:rsidRDefault="00E23943" w:rsidP="00E23943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E23943">
        <w:rPr>
          <w:b/>
          <w:bCs/>
          <w:i/>
          <w:iCs/>
        </w:rPr>
        <w:t>Tegoroczna ESTRADA W CENTRUM: 17 lipca – 27 sierpnia 2026</w:t>
      </w:r>
    </w:p>
    <w:p w14:paraId="75ACA363" w14:textId="77777777" w:rsidR="00E23943" w:rsidRPr="00E23943" w:rsidRDefault="00E23943" w:rsidP="00E23943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E23943">
        <w:rPr>
          <w:b/>
          <w:bCs/>
          <w:i/>
          <w:iCs/>
        </w:rPr>
        <w:t>Powojenny modernizm: pretekst do odkrywania centrum Poznania</w:t>
      </w:r>
    </w:p>
    <w:p w14:paraId="7B04FAF5" w14:textId="77777777" w:rsidR="00E23943" w:rsidRPr="00E23943" w:rsidRDefault="00E23943" w:rsidP="00E23943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E23943">
        <w:rPr>
          <w:b/>
          <w:bCs/>
          <w:i/>
          <w:iCs/>
        </w:rPr>
        <w:t>Blisko 30 wydarzeń na Starym Rynku, Placu Wolności i Placu Kolegiackim</w:t>
      </w:r>
    </w:p>
    <w:p w14:paraId="6677E9B2" w14:textId="091C7BB9" w:rsidR="00E23943" w:rsidRPr="00E23943" w:rsidRDefault="00E23943" w:rsidP="00E23943">
      <w:pPr>
        <w:pStyle w:val="Akapitzlist"/>
        <w:numPr>
          <w:ilvl w:val="0"/>
          <w:numId w:val="2"/>
        </w:numPr>
        <w:rPr>
          <w:b/>
          <w:bCs/>
          <w:i/>
          <w:iCs/>
        </w:rPr>
      </w:pPr>
      <w:r w:rsidRPr="00E23943">
        <w:rPr>
          <w:b/>
          <w:bCs/>
          <w:i/>
          <w:iCs/>
        </w:rPr>
        <w:t>W centrum programu architektura, teatr, muzyka, film</w:t>
      </w:r>
    </w:p>
    <w:p w14:paraId="1071CC21" w14:textId="214D3ACA" w:rsidR="00E23943" w:rsidRPr="00E23943" w:rsidRDefault="00E23943" w:rsidP="00E23943">
      <w:r w:rsidRPr="00E23943">
        <w:rPr>
          <w:b/>
          <w:bCs/>
          <w:i/>
          <w:iCs/>
        </w:rPr>
        <w:t>Już jutro - 17 lipca - ESTRADY W CENTRUM zaczyna się w Poznaniu. Tegoroczna edycja zaprasza do spojrzenia na śródmieście Poznania przez pryzmat powojennego modernizmu. Architektura staje się osią programu, wokół której spotkają się muzyka, teatr, kino, spacery miejskie i wydarzenia rodzinne.</w:t>
      </w:r>
    </w:p>
    <w:p w14:paraId="30A45C46" w14:textId="77777777" w:rsidR="00E23943" w:rsidRPr="00E23943" w:rsidRDefault="00E23943" w:rsidP="00E23943">
      <w:r w:rsidRPr="00E23943">
        <w:t xml:space="preserve">Powojenny modernizm jest punktem wyjścia do odkrywania latem centrum Poznania z zupełnie nowej perspektywy. Od 17 lipca do 27 sierpnia Stary Rynek, Plac Wolności i Plac Kolegiacki zamienią się w otwartą scenę dla muzyki, teatru, kina, architektury i działań </w:t>
      </w:r>
      <w:proofErr w:type="spellStart"/>
      <w:r w:rsidRPr="00E23943">
        <w:t>performatywnych</w:t>
      </w:r>
      <w:proofErr w:type="spellEnd"/>
      <w:r w:rsidRPr="00E23943">
        <w:t>. Blisko 30 bezpłatnych wydarzeń złoży się na tegoroczną odsłonę projektu ESTRADA W CENTRUM, który pokaże, że przestrzeń miasta może być nie tylko tłem dla kultury, ale jednym z jej najważniejszych bohaterów. </w:t>
      </w:r>
      <w:r w:rsidRPr="00E23943">
        <w:rPr>
          <w:i/>
          <w:iCs/>
        </w:rPr>
        <w:t>– Centrum miasta to nie tylko miejsce wydarzeń, ale także opowieść o architekturze, historii i zmianach społecznych</w:t>
      </w:r>
      <w:r w:rsidRPr="00E23943">
        <w:t> - podkreśla Jadwiga Troczyńska, Pierwsza Zastępczyni Dyrektora Estrady Poznańskiej. </w:t>
      </w:r>
      <w:r w:rsidRPr="00E23943">
        <w:rPr>
          <w:i/>
          <w:iCs/>
        </w:rPr>
        <w:t>- Chcemy pokazać powojenny modernizm jako ważny element tożsamości Poznania i zaprosić mieszkańców do odkrywania miasta poprzez kulturę</w:t>
      </w:r>
      <w:r w:rsidRPr="00E23943">
        <w:t> – dodaje dyr. Troczyńska. </w:t>
      </w:r>
      <w:r w:rsidRPr="00E23943">
        <w:rPr>
          <w:b/>
          <w:bCs/>
        </w:rPr>
        <w:t>ESTRADA W CENTRUM</w:t>
      </w:r>
      <w:r w:rsidRPr="00E23943">
        <w:t> to propozycja dla wszystkich, którzy chcą nie tylko uczestniczyć w wydarzeniach kulturalnych, ale także odkrywać historię i współczesność miasta zapisaną w jego przestrzeni.</w:t>
      </w:r>
    </w:p>
    <w:p w14:paraId="2C74B5EF" w14:textId="77777777" w:rsidR="00E23943" w:rsidRPr="00E23943" w:rsidRDefault="00E23943" w:rsidP="00E23943">
      <w:r w:rsidRPr="00E23943">
        <w:t xml:space="preserve">Festiwal rozpocznie się 17 lipca wyjątkową inauguracją. W ciągu jednego wieczoru publiczność będzie przemieszczać się pomiędzy dwiema scenami zlokalizowanymi na Placu Wolności i w Pasażu </w:t>
      </w:r>
      <w:proofErr w:type="spellStart"/>
      <w:r w:rsidRPr="00E23943">
        <w:t>Quadro</w:t>
      </w:r>
      <w:proofErr w:type="spellEnd"/>
      <w:r w:rsidRPr="00E23943">
        <w:t xml:space="preserve">, uczestnicząc w dwóch koncertach. Zagra tam </w:t>
      </w:r>
      <w:proofErr w:type="spellStart"/>
      <w:r w:rsidRPr="00E23943">
        <w:t>Sly</w:t>
      </w:r>
      <w:proofErr w:type="spellEnd"/>
      <w:r w:rsidRPr="00E23943">
        <w:t xml:space="preserve"> &amp; The Family </w:t>
      </w:r>
      <w:proofErr w:type="spellStart"/>
      <w:r w:rsidRPr="00E23943">
        <w:t>Drone</w:t>
      </w:r>
      <w:proofErr w:type="spellEnd"/>
      <w:r w:rsidRPr="00E23943">
        <w:t xml:space="preserve"> (Wielka Brytania) i </w:t>
      </w:r>
      <w:proofErr w:type="spellStart"/>
      <w:r w:rsidRPr="00E23943">
        <w:t>Use</w:t>
      </w:r>
      <w:proofErr w:type="spellEnd"/>
      <w:r w:rsidRPr="00E23943">
        <w:t xml:space="preserve"> </w:t>
      </w:r>
      <w:proofErr w:type="spellStart"/>
      <w:r w:rsidRPr="00E23943">
        <w:t>Knife</w:t>
      </w:r>
      <w:proofErr w:type="spellEnd"/>
      <w:r w:rsidRPr="00E23943">
        <w:t xml:space="preserve"> (Belgia/Irak) taka formuła zachęca do odkrywania miasta w ruchu i budowania własnej ścieżki pomiędzy kolejnymi wydarzeniami.</w:t>
      </w:r>
    </w:p>
    <w:p w14:paraId="147456C3" w14:textId="77777777" w:rsidR="00E23943" w:rsidRPr="00E23943" w:rsidRDefault="00E23943" w:rsidP="00E23943">
      <w:r w:rsidRPr="00E23943">
        <w:rPr>
          <w:b/>
          <w:bCs/>
        </w:rPr>
        <w:t>Tony nowoczesnego grania</w:t>
      </w:r>
    </w:p>
    <w:p w14:paraId="4E312E83" w14:textId="77777777" w:rsidR="00E23943" w:rsidRPr="00E23943" w:rsidRDefault="00E23943" w:rsidP="00E23943">
      <w:r w:rsidRPr="00E23943">
        <w:t>Program muzyczny ma wyraźnie międzynarodowy charakter. W Poznaniu wystąpią artyści z Wielkiej Brytanii, Belgii, Iraku, Niemiec, Francji, Czech i Polski, reprezentujący scenę alternatywną, eksperymentalną, jazzową oraz elektroniczną. Z Wielkiej Brytanii przyjedzie </w:t>
      </w:r>
      <w:proofErr w:type="spellStart"/>
      <w:r w:rsidRPr="00E23943">
        <w:rPr>
          <w:b/>
          <w:bCs/>
        </w:rPr>
        <w:t>Sly</w:t>
      </w:r>
      <w:proofErr w:type="spellEnd"/>
      <w:r w:rsidRPr="00E23943">
        <w:rPr>
          <w:b/>
          <w:bCs/>
        </w:rPr>
        <w:t xml:space="preserve"> &amp; The Family </w:t>
      </w:r>
      <w:proofErr w:type="spellStart"/>
      <w:r w:rsidRPr="00E23943">
        <w:rPr>
          <w:b/>
          <w:bCs/>
        </w:rPr>
        <w:t>Drone</w:t>
      </w:r>
      <w:proofErr w:type="spellEnd"/>
      <w:r w:rsidRPr="00E23943">
        <w:t xml:space="preserve"> – kolektyw łączący </w:t>
      </w:r>
      <w:proofErr w:type="spellStart"/>
      <w:r w:rsidRPr="00E23943">
        <w:t>free</w:t>
      </w:r>
      <w:proofErr w:type="spellEnd"/>
      <w:r w:rsidRPr="00E23943">
        <w:t xml:space="preserve"> jazz, </w:t>
      </w:r>
      <w:proofErr w:type="spellStart"/>
      <w:r w:rsidRPr="00E23943">
        <w:t>noise</w:t>
      </w:r>
      <w:proofErr w:type="spellEnd"/>
      <w:r w:rsidRPr="00E23943">
        <w:t xml:space="preserve">, </w:t>
      </w:r>
      <w:proofErr w:type="spellStart"/>
      <w:r w:rsidRPr="00E23943">
        <w:t>industrial</w:t>
      </w:r>
      <w:proofErr w:type="spellEnd"/>
      <w:r w:rsidRPr="00E23943">
        <w:t xml:space="preserve"> i kulturę </w:t>
      </w:r>
      <w:proofErr w:type="spellStart"/>
      <w:r w:rsidRPr="00E23943">
        <w:t>rave</w:t>
      </w:r>
      <w:proofErr w:type="spellEnd"/>
      <w:r w:rsidRPr="00E23943">
        <w:t xml:space="preserve">, znany z improwizowanych koncertów zacierających granicę między sceną a publicznością. Formacja występowała m.in. na festiwalu </w:t>
      </w:r>
      <w:proofErr w:type="spellStart"/>
      <w:r w:rsidRPr="00E23943">
        <w:t>Unsound</w:t>
      </w:r>
      <w:proofErr w:type="spellEnd"/>
      <w:r w:rsidRPr="00E23943">
        <w:t xml:space="preserve"> oraz dzieliła scenę z zespołami </w:t>
      </w:r>
      <w:proofErr w:type="spellStart"/>
      <w:r w:rsidRPr="00E23943">
        <w:t>Swans</w:t>
      </w:r>
      <w:proofErr w:type="spellEnd"/>
      <w:r w:rsidRPr="00E23943">
        <w:t xml:space="preserve"> i </w:t>
      </w:r>
      <w:proofErr w:type="spellStart"/>
      <w:r w:rsidRPr="00E23943">
        <w:t>Lightning</w:t>
      </w:r>
      <w:proofErr w:type="spellEnd"/>
      <w:r w:rsidRPr="00E23943">
        <w:t xml:space="preserve"> Bolt. </w:t>
      </w:r>
      <w:proofErr w:type="spellStart"/>
      <w:r w:rsidRPr="00E23943">
        <w:rPr>
          <w:b/>
          <w:bCs/>
        </w:rPr>
        <w:t>Use</w:t>
      </w:r>
      <w:proofErr w:type="spellEnd"/>
      <w:r w:rsidRPr="00E23943">
        <w:rPr>
          <w:b/>
          <w:bCs/>
        </w:rPr>
        <w:t xml:space="preserve"> </w:t>
      </w:r>
      <w:proofErr w:type="spellStart"/>
      <w:r w:rsidRPr="00E23943">
        <w:rPr>
          <w:b/>
          <w:bCs/>
        </w:rPr>
        <w:t>Knife</w:t>
      </w:r>
      <w:proofErr w:type="spellEnd"/>
      <w:r w:rsidRPr="00E23943">
        <w:t xml:space="preserve">, projekt tworzony przez muzyków z Belgii i </w:t>
      </w:r>
      <w:r w:rsidRPr="00E23943">
        <w:lastRenderedPageBreak/>
        <w:t xml:space="preserve">Iraku, połączy elektronikę, </w:t>
      </w:r>
      <w:proofErr w:type="spellStart"/>
      <w:r w:rsidRPr="00E23943">
        <w:t>industrial</w:t>
      </w:r>
      <w:proofErr w:type="spellEnd"/>
      <w:r w:rsidRPr="00E23943">
        <w:t xml:space="preserve"> i EBM z arabskimi wokalami oraz bliskowschodnimi inspiracjami. Nad ich najnowszym albumem </w:t>
      </w:r>
      <w:proofErr w:type="spellStart"/>
      <w:r w:rsidRPr="00E23943">
        <w:t>État</w:t>
      </w:r>
      <w:proofErr w:type="spellEnd"/>
      <w:r w:rsidRPr="00E23943">
        <w:t xml:space="preserve"> </w:t>
      </w:r>
      <w:proofErr w:type="spellStart"/>
      <w:r w:rsidRPr="00E23943">
        <w:t>Coupable</w:t>
      </w:r>
      <w:proofErr w:type="spellEnd"/>
      <w:r w:rsidRPr="00E23943">
        <w:t xml:space="preserve"> pracowali realizatorzy współpracujący wcześniej m.in. z </w:t>
      </w:r>
      <w:proofErr w:type="spellStart"/>
      <w:r w:rsidRPr="00E23943">
        <w:t>Ryuichim</w:t>
      </w:r>
      <w:proofErr w:type="spellEnd"/>
      <w:r w:rsidRPr="00E23943">
        <w:t xml:space="preserve"> </w:t>
      </w:r>
      <w:proofErr w:type="spellStart"/>
      <w:r w:rsidRPr="00E23943">
        <w:t>Sakamoto</w:t>
      </w:r>
      <w:proofErr w:type="spellEnd"/>
      <w:r w:rsidRPr="00E23943">
        <w:t xml:space="preserve"> i </w:t>
      </w:r>
      <w:proofErr w:type="spellStart"/>
      <w:r w:rsidRPr="00E23943">
        <w:t>Nicolásem</w:t>
      </w:r>
      <w:proofErr w:type="spellEnd"/>
      <w:r w:rsidRPr="00E23943">
        <w:t xml:space="preserve"> </w:t>
      </w:r>
      <w:proofErr w:type="spellStart"/>
      <w:r w:rsidRPr="00E23943">
        <w:t>Jaarem</w:t>
      </w:r>
      <w:proofErr w:type="spellEnd"/>
      <w:r w:rsidRPr="00E23943">
        <w:t>. Niemiecki duet </w:t>
      </w:r>
      <w:proofErr w:type="spellStart"/>
      <w:r w:rsidRPr="00E23943">
        <w:rPr>
          <w:b/>
          <w:bCs/>
        </w:rPr>
        <w:t>hackedepicciotto</w:t>
      </w:r>
      <w:proofErr w:type="spellEnd"/>
      <w:r w:rsidRPr="00E23943">
        <w:t xml:space="preserve">, tworzony przez </w:t>
      </w:r>
      <w:proofErr w:type="spellStart"/>
      <w:r w:rsidRPr="00E23943">
        <w:t>Danielle</w:t>
      </w:r>
      <w:proofErr w:type="spellEnd"/>
      <w:r w:rsidRPr="00E23943">
        <w:t xml:space="preserve"> de </w:t>
      </w:r>
      <w:proofErr w:type="spellStart"/>
      <w:r w:rsidRPr="00E23943">
        <w:t>Picciotto</w:t>
      </w:r>
      <w:proofErr w:type="spellEnd"/>
      <w:r w:rsidRPr="00E23943">
        <w:t xml:space="preserve"> i Alexandra </w:t>
      </w:r>
      <w:proofErr w:type="spellStart"/>
      <w:r w:rsidRPr="00E23943">
        <w:t>Hacke</w:t>
      </w:r>
      <w:proofErr w:type="spellEnd"/>
      <w:r w:rsidRPr="00E23943">
        <w:t xml:space="preserve"> – współzałożyciela </w:t>
      </w:r>
      <w:proofErr w:type="spellStart"/>
      <w:r w:rsidRPr="00E23943">
        <w:t>Einstürzende</w:t>
      </w:r>
      <w:proofErr w:type="spellEnd"/>
      <w:r w:rsidRPr="00E23943">
        <w:t xml:space="preserve"> </w:t>
      </w:r>
      <w:proofErr w:type="spellStart"/>
      <w:r w:rsidRPr="00E23943">
        <w:t>Neubauten</w:t>
      </w:r>
      <w:proofErr w:type="spellEnd"/>
      <w:r w:rsidRPr="00E23943">
        <w:t xml:space="preserve"> – zaprosi publiczność do autorskiego świata hipnotycznych pejzaży dźwiękowych. Warto przypomnieć, że </w:t>
      </w:r>
      <w:proofErr w:type="spellStart"/>
      <w:r w:rsidRPr="00E23943">
        <w:t>Danielle</w:t>
      </w:r>
      <w:proofErr w:type="spellEnd"/>
      <w:r w:rsidRPr="00E23943">
        <w:t xml:space="preserve"> de </w:t>
      </w:r>
      <w:proofErr w:type="spellStart"/>
      <w:r w:rsidRPr="00E23943">
        <w:t>Picciotto</w:t>
      </w:r>
      <w:proofErr w:type="spellEnd"/>
      <w:r w:rsidRPr="00E23943">
        <w:t xml:space="preserve"> była również jedną z inicjatorek pierwszej berlińskiej Love </w:t>
      </w:r>
      <w:proofErr w:type="spellStart"/>
      <w:r w:rsidRPr="00E23943">
        <w:t>Parade</w:t>
      </w:r>
      <w:proofErr w:type="spellEnd"/>
      <w:r w:rsidRPr="00E23943">
        <w:t>. Międzynarodowy program uzupełni duet </w:t>
      </w:r>
      <w:proofErr w:type="spellStart"/>
      <w:r w:rsidRPr="00E23943">
        <w:rPr>
          <w:b/>
          <w:bCs/>
        </w:rPr>
        <w:t>Years</w:t>
      </w:r>
      <w:proofErr w:type="spellEnd"/>
      <w:r w:rsidRPr="00E23943">
        <w:rPr>
          <w:b/>
          <w:bCs/>
        </w:rPr>
        <w:t xml:space="preserve"> of </w:t>
      </w:r>
      <w:proofErr w:type="spellStart"/>
      <w:r w:rsidRPr="00E23943">
        <w:rPr>
          <w:b/>
          <w:bCs/>
        </w:rPr>
        <w:t>Denial</w:t>
      </w:r>
      <w:proofErr w:type="spellEnd"/>
      <w:r w:rsidRPr="00E23943">
        <w:t> z Francji i Czech, który swoje charakterystyczne brzmienie określa mianem „</w:t>
      </w:r>
      <w:proofErr w:type="spellStart"/>
      <w:r w:rsidRPr="00E23943">
        <w:t>Suicide</w:t>
      </w:r>
      <w:proofErr w:type="spellEnd"/>
      <w:r w:rsidRPr="00E23943">
        <w:t xml:space="preserve"> Disco” – tytuł ich najważniejszych albumów stał się jednocześnie nazwą własnego muzycznego stylu.</w:t>
      </w:r>
    </w:p>
    <w:p w14:paraId="4FD22FDB" w14:textId="77777777" w:rsidR="00E23943" w:rsidRPr="00E23943" w:rsidRDefault="00E23943" w:rsidP="00E23943">
      <w:r w:rsidRPr="00E23943">
        <w:t>Polską scenę reprezentować będą </w:t>
      </w:r>
      <w:r w:rsidRPr="00E23943">
        <w:rPr>
          <w:b/>
          <w:bCs/>
        </w:rPr>
        <w:t xml:space="preserve">CHĘCKI, </w:t>
      </w:r>
      <w:proofErr w:type="spellStart"/>
      <w:r w:rsidRPr="00E23943">
        <w:rPr>
          <w:b/>
          <w:bCs/>
        </w:rPr>
        <w:t>RobotaRobota</w:t>
      </w:r>
      <w:proofErr w:type="spellEnd"/>
      <w:r w:rsidRPr="00E23943">
        <w:rPr>
          <w:b/>
          <w:bCs/>
        </w:rPr>
        <w:t>, RZWD (Rozwód), Ciśnienie i Niechęć</w:t>
      </w:r>
      <w:r w:rsidRPr="00E23943">
        <w:t xml:space="preserve"> – artyści swobodnie poruszający się między jazzem, elektroniką, post-rockiem, improwizacją i muzyką eksperymentalną. CHĘCKI wystąpi w Poznaniu z Marcelem Balińskim i </w:t>
      </w:r>
      <w:proofErr w:type="spellStart"/>
      <w:r w:rsidRPr="00E23943">
        <w:t>Tymkiem</w:t>
      </w:r>
      <w:proofErr w:type="spellEnd"/>
      <w:r w:rsidRPr="00E23943">
        <w:t xml:space="preserve"> </w:t>
      </w:r>
      <w:proofErr w:type="spellStart"/>
      <w:r w:rsidRPr="00E23943">
        <w:t>Papiorem</w:t>
      </w:r>
      <w:proofErr w:type="spellEnd"/>
      <w:r w:rsidRPr="00E23943">
        <w:t>, tworząc wyjątkowe trio młodej polskiej sceny jazzowej. RZWD od kilku lat intensywnie koncertuje w Europie, Ciśnienie słynie z wydawania wyłącznie koncertowych nagrań, a Niechęć ma na koncie ponad 400 występów na polskich i zagranicznych festiwalach.</w:t>
      </w:r>
    </w:p>
    <w:p w14:paraId="4D82BD59" w14:textId="77777777" w:rsidR="00E23943" w:rsidRPr="00E23943" w:rsidRDefault="00E23943" w:rsidP="00E23943">
      <w:r w:rsidRPr="00E23943">
        <w:rPr>
          <w:b/>
          <w:bCs/>
        </w:rPr>
        <w:t>Miasto jako scena</w:t>
      </w:r>
    </w:p>
    <w:p w14:paraId="2BA6E28A" w14:textId="77777777" w:rsidR="00E23943" w:rsidRPr="00E23943" w:rsidRDefault="00E23943" w:rsidP="00E23943">
      <w:r w:rsidRPr="00E23943">
        <w:t>Równie różnorodnie zapowiada się program teatralny. Szwajcarski choreograf </w:t>
      </w:r>
      <w:r w:rsidRPr="00E23943">
        <w:rPr>
          <w:b/>
          <w:bCs/>
        </w:rPr>
        <w:t xml:space="preserve">Joshua </w:t>
      </w:r>
      <w:proofErr w:type="spellStart"/>
      <w:r w:rsidRPr="00E23943">
        <w:rPr>
          <w:b/>
          <w:bCs/>
        </w:rPr>
        <w:t>Monten</w:t>
      </w:r>
      <w:proofErr w:type="spellEnd"/>
      <w:r w:rsidRPr="00E23943">
        <w:t> zaprezentuje spektakl </w:t>
      </w:r>
      <w:r w:rsidRPr="00E23943">
        <w:rPr>
          <w:b/>
          <w:bCs/>
        </w:rPr>
        <w:t>„</w:t>
      </w:r>
      <w:proofErr w:type="spellStart"/>
      <w:r w:rsidRPr="00E23943">
        <w:rPr>
          <w:b/>
          <w:bCs/>
        </w:rPr>
        <w:t>Linearity</w:t>
      </w:r>
      <w:proofErr w:type="spellEnd"/>
      <w:r w:rsidRPr="00E23943">
        <w:rPr>
          <w:b/>
          <w:bCs/>
        </w:rPr>
        <w:t>”</w:t>
      </w:r>
      <w:r w:rsidRPr="00E23943">
        <w:t>, w którym dwoje performerów, wykorzystując taśmę i ruch, tworzy geometryczne kompozycje badające relacje między prostotą, rytmem i złożonością przestrzeni. Polski kolektyw </w:t>
      </w:r>
      <w:proofErr w:type="spellStart"/>
      <w:r w:rsidRPr="00E23943">
        <w:rPr>
          <w:b/>
          <w:bCs/>
        </w:rPr>
        <w:t>Buried</w:t>
      </w:r>
      <w:proofErr w:type="spellEnd"/>
      <w:r w:rsidRPr="00E23943">
        <w:rPr>
          <w:b/>
          <w:bCs/>
        </w:rPr>
        <w:t xml:space="preserve"> Dance </w:t>
      </w:r>
      <w:proofErr w:type="spellStart"/>
      <w:r w:rsidRPr="00E23943">
        <w:rPr>
          <w:b/>
          <w:bCs/>
        </w:rPr>
        <w:t>Theatre</w:t>
      </w:r>
      <w:proofErr w:type="spellEnd"/>
      <w:r w:rsidRPr="00E23943">
        <w:t> w spektaklu </w:t>
      </w:r>
      <w:r w:rsidRPr="00E23943">
        <w:rPr>
          <w:b/>
          <w:bCs/>
        </w:rPr>
        <w:t>„Szkoda ziemi na kwiaty”</w:t>
      </w:r>
      <w:r w:rsidRPr="00E23943">
        <w:t xml:space="preserve"> poprzez taniec współczesny, teatr fizyczny i elementy tańca </w:t>
      </w:r>
      <w:proofErr w:type="spellStart"/>
      <w:r w:rsidRPr="00E23943">
        <w:t>butoh</w:t>
      </w:r>
      <w:proofErr w:type="spellEnd"/>
      <w:r w:rsidRPr="00E23943">
        <w:t xml:space="preserve"> podejmie temat napięć społecznych, emocji oraz relacji człowieka z otaczającym światem. To wydarzenie teatralne ma charakter familijny. W programie znalazły się także </w:t>
      </w:r>
      <w:r w:rsidRPr="00E23943">
        <w:rPr>
          <w:b/>
          <w:bCs/>
        </w:rPr>
        <w:t>„</w:t>
      </w:r>
      <w:proofErr w:type="spellStart"/>
      <w:r w:rsidRPr="00E23943">
        <w:rPr>
          <w:b/>
          <w:bCs/>
        </w:rPr>
        <w:t>Peregrinus</w:t>
      </w:r>
      <w:proofErr w:type="spellEnd"/>
      <w:r w:rsidRPr="00E23943">
        <w:rPr>
          <w:b/>
          <w:bCs/>
        </w:rPr>
        <w:t>”</w:t>
      </w:r>
      <w:r w:rsidRPr="00E23943">
        <w:t> Teatru KTO – inspirowana poezją T.S. Eliota opowieść o współczesnym człowieku zagubionym w rytmie codzienności, </w:t>
      </w:r>
      <w:r w:rsidRPr="00E23943">
        <w:rPr>
          <w:b/>
          <w:bCs/>
        </w:rPr>
        <w:t>„M4G1C BL0W”</w:t>
      </w:r>
      <w:r w:rsidRPr="00E23943">
        <w:t xml:space="preserve"> Teatru Komuna Warszawa, spektakl czerpiący z kultury </w:t>
      </w:r>
      <w:proofErr w:type="spellStart"/>
      <w:r w:rsidRPr="00E23943">
        <w:t>rave</w:t>
      </w:r>
      <w:proofErr w:type="spellEnd"/>
      <w:r w:rsidRPr="00E23943">
        <w:t xml:space="preserve"> i historii dopalaczy w Polsce. Plenerowo pojawi się pierwszy raz w Poznaniu – właśnie na ESTRADZIE W CENTRUM. </w:t>
      </w:r>
      <w:r w:rsidRPr="00E23943">
        <w:rPr>
          <w:b/>
          <w:bCs/>
        </w:rPr>
        <w:t>„</w:t>
      </w:r>
      <w:proofErr w:type="spellStart"/>
      <w:r w:rsidRPr="00E23943">
        <w:rPr>
          <w:b/>
          <w:bCs/>
        </w:rPr>
        <w:t>Immunokracja</w:t>
      </w:r>
      <w:proofErr w:type="spellEnd"/>
      <w:r w:rsidRPr="00E23943">
        <w:rPr>
          <w:b/>
          <w:bCs/>
        </w:rPr>
        <w:t>”</w:t>
      </w:r>
      <w:r w:rsidRPr="00E23943">
        <w:t> duetu </w:t>
      </w:r>
      <w:r w:rsidRPr="00E23943">
        <w:rPr>
          <w:b/>
          <w:bCs/>
        </w:rPr>
        <w:t xml:space="preserve">HASHIMOTOWIKSA x </w:t>
      </w:r>
      <w:proofErr w:type="spellStart"/>
      <w:r w:rsidRPr="00E23943">
        <w:rPr>
          <w:b/>
          <w:bCs/>
        </w:rPr>
        <w:t>Waexe</w:t>
      </w:r>
      <w:proofErr w:type="spellEnd"/>
      <w:r w:rsidRPr="00E23943">
        <w:t> to interdyscyplinarne widowisko wykorzystujące ruch, muzykę i technologie wizualne do refleksji nad kondycją współczesnego społeczeństwa, kryzysem wspólnoty i możliwościami odbudowy relacji.</w:t>
      </w:r>
    </w:p>
    <w:p w14:paraId="3C4D8E7E" w14:textId="77777777" w:rsidR="00E23943" w:rsidRPr="00E23943" w:rsidRDefault="00E23943" w:rsidP="00E23943">
      <w:r w:rsidRPr="00E23943">
        <w:rPr>
          <w:b/>
          <w:bCs/>
        </w:rPr>
        <w:t>Kino Plac Wolności</w:t>
      </w:r>
    </w:p>
    <w:p w14:paraId="066040C2" w14:textId="77777777" w:rsidR="00E23943" w:rsidRPr="00E23943" w:rsidRDefault="00E23943" w:rsidP="00E23943">
      <w:r w:rsidRPr="00E23943">
        <w:t>Motyw miasta i architektury wybrzmi również podczas kina plenerowego. W programie znalazły się: kultowa komedia </w:t>
      </w:r>
      <w:r w:rsidRPr="00E23943">
        <w:rPr>
          <w:b/>
          <w:bCs/>
        </w:rPr>
        <w:t>„Nie lubię poniedziałku”</w:t>
      </w:r>
      <w:r w:rsidRPr="00E23943">
        <w:t> w reżyserii </w:t>
      </w:r>
      <w:r w:rsidRPr="00E23943">
        <w:rPr>
          <w:b/>
          <w:bCs/>
        </w:rPr>
        <w:t>Tadeusza Chmielewskiego</w:t>
      </w:r>
      <w:r w:rsidRPr="00E23943">
        <w:t>, ukazująca rytm i chaos wielkiego miasta lat 70., </w:t>
      </w:r>
      <w:r w:rsidRPr="00E23943">
        <w:rPr>
          <w:b/>
          <w:bCs/>
        </w:rPr>
        <w:t>„Columbus”</w:t>
      </w:r>
      <w:r w:rsidRPr="00E23943">
        <w:t> w reżyserii </w:t>
      </w:r>
      <w:proofErr w:type="spellStart"/>
      <w:r w:rsidRPr="00E23943">
        <w:rPr>
          <w:b/>
          <w:bCs/>
        </w:rPr>
        <w:t>Kogonady</w:t>
      </w:r>
      <w:proofErr w:type="spellEnd"/>
      <w:r w:rsidRPr="00E23943">
        <w:t>, gdzie modernistyczna architektura staje się tłem opowieści o relacjach i życiowych wyborach, dokument </w:t>
      </w:r>
      <w:r w:rsidRPr="00E23943">
        <w:rPr>
          <w:b/>
          <w:bCs/>
        </w:rPr>
        <w:t>„Aalto – z miłości do architektury”</w:t>
      </w:r>
      <w:r w:rsidRPr="00E23943">
        <w:t xml:space="preserve"> w </w:t>
      </w:r>
      <w:r w:rsidRPr="00E23943">
        <w:lastRenderedPageBreak/>
        <w:t>reżyserii </w:t>
      </w:r>
      <w:proofErr w:type="spellStart"/>
      <w:r w:rsidRPr="00E23943">
        <w:rPr>
          <w:b/>
          <w:bCs/>
        </w:rPr>
        <w:t>Virpi</w:t>
      </w:r>
      <w:proofErr w:type="spellEnd"/>
      <w:r w:rsidRPr="00E23943">
        <w:rPr>
          <w:b/>
          <w:bCs/>
        </w:rPr>
        <w:t xml:space="preserve"> </w:t>
      </w:r>
      <w:proofErr w:type="spellStart"/>
      <w:r w:rsidRPr="00E23943">
        <w:rPr>
          <w:b/>
          <w:bCs/>
        </w:rPr>
        <w:t>Suutari</w:t>
      </w:r>
      <w:proofErr w:type="spellEnd"/>
      <w:r w:rsidRPr="00E23943">
        <w:t>, poświęcony jednemu z najwybitniejszych architektów XX wieku, oraz </w:t>
      </w:r>
      <w:r w:rsidRPr="00E23943">
        <w:rPr>
          <w:b/>
          <w:bCs/>
        </w:rPr>
        <w:t>„Bloki”</w:t>
      </w:r>
      <w:r w:rsidRPr="00E23943">
        <w:t> w reżyserii </w:t>
      </w:r>
      <w:r w:rsidRPr="00E23943">
        <w:rPr>
          <w:b/>
          <w:bCs/>
        </w:rPr>
        <w:t>Konrada Królikowskiego</w:t>
      </w:r>
      <w:r w:rsidRPr="00E23943">
        <w:t>, portret polskich osiedli z wielkiej płyty i ich mieszkańców. Dobór filmów nie jest przypadkowy – wszystkie pokazują miasto jako przestrzeń architektury, pamięci, codzienności i społecznych relacji.</w:t>
      </w:r>
    </w:p>
    <w:p w14:paraId="35A102CE" w14:textId="77777777" w:rsidR="00E23943" w:rsidRPr="00E23943" w:rsidRDefault="00E23943" w:rsidP="00E23943">
      <w:r w:rsidRPr="00E23943">
        <w:rPr>
          <w:b/>
          <w:bCs/>
        </w:rPr>
        <w:t>Nie tylko Okrąglak</w:t>
      </w:r>
    </w:p>
    <w:p w14:paraId="7CF578BE" w14:textId="77777777" w:rsidR="00E23943" w:rsidRPr="00E23943" w:rsidRDefault="00E23943" w:rsidP="00E23943">
      <w:r w:rsidRPr="00E23943">
        <w:t xml:space="preserve">Część poświęcona architekturze została przygotowana we współpracy z poznańskim oddziałem SARP. Spacery urbanistyczne poprowadzą uznani architekci i badacze przestrzeni miejskiej. Opowiedzą o powojennej odbudowie Poznania i modernistycznych ikonach miasta, takich jak Okrąglak, </w:t>
      </w:r>
      <w:proofErr w:type="spellStart"/>
      <w:r w:rsidRPr="00E23943">
        <w:t>Domar</w:t>
      </w:r>
      <w:proofErr w:type="spellEnd"/>
      <w:r w:rsidRPr="00E23943">
        <w:t xml:space="preserve"> czy Dom Książki. Uczestnicy będą mogli również zajrzeć do na co dzień niedostępnych przestrzeni Galerii Miejskiej Arsenał, a najmłodsi wraz z rodzinami zaprojektują przyjazne miasto podczas warsztatów z wykorzystaniem klocków LEGO®.</w:t>
      </w:r>
    </w:p>
    <w:p w14:paraId="7025FE0B" w14:textId="77777777" w:rsidR="00E23943" w:rsidRPr="00E23943" w:rsidRDefault="00E23943" w:rsidP="00E23943">
      <w:r w:rsidRPr="00E23943">
        <w:rPr>
          <w:b/>
          <w:bCs/>
        </w:rPr>
        <w:t>Zapraszamy:</w:t>
      </w:r>
    </w:p>
    <w:p w14:paraId="7C8FD0EC" w14:textId="77777777" w:rsidR="00E23943" w:rsidRPr="00E23943" w:rsidRDefault="00E23943" w:rsidP="00E23943">
      <w:pPr>
        <w:numPr>
          <w:ilvl w:val="0"/>
          <w:numId w:val="1"/>
        </w:numPr>
      </w:pPr>
      <w:r w:rsidRPr="00E23943">
        <w:rPr>
          <w:b/>
          <w:bCs/>
        </w:rPr>
        <w:t>17 lipca – 27 sierpnia 2026</w:t>
      </w:r>
    </w:p>
    <w:p w14:paraId="344EE15A" w14:textId="77777777" w:rsidR="00E23943" w:rsidRPr="00E23943" w:rsidRDefault="00E23943" w:rsidP="00E23943">
      <w:pPr>
        <w:numPr>
          <w:ilvl w:val="0"/>
          <w:numId w:val="1"/>
        </w:numPr>
      </w:pPr>
      <w:r w:rsidRPr="00E23943">
        <w:rPr>
          <w:b/>
          <w:bCs/>
        </w:rPr>
        <w:t>Miejsca: Stary Rynek, Plac Wolności, Plac Kolegiacki.</w:t>
      </w:r>
    </w:p>
    <w:p w14:paraId="5127F7A9" w14:textId="77777777" w:rsidR="00E23943" w:rsidRPr="00E23943" w:rsidRDefault="00E23943" w:rsidP="00E23943">
      <w:hyperlink r:id="rId5" w:history="1">
        <w:r w:rsidRPr="00E23943">
          <w:rPr>
            <w:rStyle w:val="Hipercze"/>
          </w:rPr>
          <w:t>Materiały graficzne na temat ESTRADY W CENTRUM TUTAJ</w:t>
        </w:r>
      </w:hyperlink>
    </w:p>
    <w:p w14:paraId="0A609A3A" w14:textId="77777777" w:rsidR="00AB4A21" w:rsidRDefault="00AB4A21"/>
    <w:sectPr w:rsidR="00AB4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9CF"/>
    <w:multiLevelType w:val="multilevel"/>
    <w:tmpl w:val="4E72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C6FB8"/>
    <w:multiLevelType w:val="hybridMultilevel"/>
    <w:tmpl w:val="49801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852140">
    <w:abstractNumId w:val="0"/>
  </w:num>
  <w:num w:numId="2" w16cid:durableId="211767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43"/>
    <w:rsid w:val="00161AEE"/>
    <w:rsid w:val="005834A9"/>
    <w:rsid w:val="00AB4A21"/>
    <w:rsid w:val="00E23943"/>
    <w:rsid w:val="00EF79D9"/>
    <w:rsid w:val="00F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13C0"/>
  <w15:chartTrackingRefBased/>
  <w15:docId w15:val="{0A473EAC-D792-4D3A-BCBD-ADD674ED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3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3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3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3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3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3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3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3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3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3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3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3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39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39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39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39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39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39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3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3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3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3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3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39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39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39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3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39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394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2394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3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opbox.com/scl/fo/8tcf3grdlp23tcf0e6821/AHrHB21KXS1Bg8fPMtwvP7U?rlkey=7d4s3mgt3xou5lpmw3o6sly3u&amp;st=v9qdp2og&amp;dl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Szczęsny</dc:creator>
  <cp:keywords/>
  <dc:description/>
  <cp:lastModifiedBy>Sebastian Szczęsny</cp:lastModifiedBy>
  <cp:revision>2</cp:revision>
  <dcterms:created xsi:type="dcterms:W3CDTF">2026-08-20T09:34:00Z</dcterms:created>
  <dcterms:modified xsi:type="dcterms:W3CDTF">2026-08-20T09:36:00Z</dcterms:modified>
</cp:coreProperties>
</file>