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left"/>
        <w:rPr>
          <w:sz w:val="24"/>
          <w:szCs w:val="24"/>
        </w:rPr>
      </w:pPr>
      <w:r>
        <w:rPr>
          <w:sz w:val="24"/>
          <w:szCs w:val="24"/>
        </w:rPr>
        <w:t>INFORMACJA O PRZETWARZANIU DANYCH OSOBOWYCH</w:t>
      </w:r>
    </w:p>
    <w:p>
      <w:pPr>
        <w:pStyle w:val="TextBody"/>
        <w:bidi w:val="0"/>
        <w:jc w:val="left"/>
        <w:rPr>
          <w:sz w:val="24"/>
          <w:szCs w:val="24"/>
        </w:rPr>
      </w:pPr>
      <w:r>
        <w:rPr>
          <w:sz w:val="24"/>
          <w:szCs w:val="24"/>
        </w:rPr>
        <w:t>Zgodnie z art. 13 rozporządzenia Parlamentu Europejskiego i Rady (UE) 2016/679 z dnia 27 kwietnia 2016 r. w sprawie ochrony osób fizycznych w związku z przetwarzaniem danych osobowych i w sprawie swobodnego przepływu takich danych oraz uchylenia dyrektywy 95/46/WE (dalej: „RODO") informujemy, że:</w:t>
      </w:r>
    </w:p>
    <w:p>
      <w:pPr>
        <w:pStyle w:val="TextBody"/>
        <w:bidi w:val="0"/>
        <w:spacing w:lineRule="auto" w:line="276" w:before="0" w:after="140"/>
        <w:jc w:val="left"/>
        <w:rPr/>
      </w:pPr>
      <w:r>
        <w:rPr>
          <w:rStyle w:val="StrongEmphasis"/>
          <w:sz w:val="24"/>
          <w:szCs w:val="24"/>
        </w:rPr>
        <w:t>1. Administrator danych osobowych</w:t>
      </w:r>
    </w:p>
    <w:p>
      <w:pPr>
        <w:pStyle w:val="TextBody"/>
        <w:bidi w:val="0"/>
        <w:jc w:val="left"/>
        <w:rPr>
          <w:sz w:val="24"/>
          <w:szCs w:val="24"/>
        </w:rPr>
      </w:pPr>
      <w:r>
        <w:rPr>
          <w:sz w:val="24"/>
          <w:szCs w:val="24"/>
        </w:rPr>
        <w:t>Administratorem Pani/Pana danych osobowych jest Estrada Poznańska z siedzibą przy ul. Masztalarskiej 8, 61-767 Poznań.</w:t>
      </w:r>
    </w:p>
    <w:p>
      <w:pPr>
        <w:pStyle w:val="TextBody"/>
        <w:bidi w:val="0"/>
        <w:spacing w:lineRule="auto" w:line="276" w:before="0" w:after="140"/>
        <w:jc w:val="left"/>
        <w:rPr/>
      </w:pPr>
      <w:r>
        <w:rPr>
          <w:rStyle w:val="StrongEmphasis"/>
          <w:sz w:val="24"/>
          <w:szCs w:val="24"/>
        </w:rPr>
        <w:t>2. Inspektor Ochrony Danych</w:t>
      </w:r>
    </w:p>
    <w:p>
      <w:pPr>
        <w:pStyle w:val="TextBody"/>
        <w:bidi w:val="0"/>
        <w:spacing w:lineRule="auto" w:line="276" w:before="0" w:after="140"/>
        <w:jc w:val="left"/>
        <w:rPr/>
      </w:pPr>
      <w:r>
        <w:rPr>
          <w:sz w:val="24"/>
          <w:szCs w:val="24"/>
        </w:rPr>
        <w:t xml:space="preserve">Inspektor Ochrony Danych jest dostępny pod adresem e-mail: </w:t>
      </w:r>
      <w:hyperlink r:id="rId2">
        <w:r>
          <w:rPr>
            <w:rStyle w:val="InternetLink"/>
            <w:sz w:val="24"/>
            <w:szCs w:val="24"/>
          </w:rPr>
          <w:t>iod@estrada.poznan.pl</w:t>
        </w:r>
      </w:hyperlink>
      <w:r>
        <w:rPr>
          <w:sz w:val="24"/>
          <w:szCs w:val="24"/>
        </w:rPr>
        <w:t>.</w:t>
      </w:r>
    </w:p>
    <w:p>
      <w:pPr>
        <w:pStyle w:val="TextBody"/>
        <w:bidi w:val="0"/>
        <w:spacing w:lineRule="auto" w:line="276" w:before="0" w:after="140"/>
        <w:jc w:val="left"/>
        <w:rPr/>
      </w:pPr>
      <w:r>
        <w:rPr>
          <w:rStyle w:val="StrongEmphasis"/>
          <w:sz w:val="24"/>
          <w:szCs w:val="24"/>
        </w:rPr>
        <w:t>3. Cel i podstawa prawna przetwarzania</w:t>
      </w:r>
    </w:p>
    <w:p>
      <w:pPr>
        <w:pStyle w:val="TextBody"/>
        <w:bidi w:val="0"/>
        <w:jc w:val="left"/>
        <w:rPr>
          <w:sz w:val="24"/>
          <w:szCs w:val="24"/>
        </w:rPr>
      </w:pPr>
      <w:r>
        <w:rPr>
          <w:sz w:val="24"/>
          <w:szCs w:val="24"/>
        </w:rPr>
        <w:t>Pani/Pana dane osobowe są przetwarzane w celu przeprowadzenia konkursu ofert na organizację, promocję i kompleksową obsługę Jarmarku Bożonarodzeniowego na Starym Rynku w Poznaniu w edycjach 2026-2029, w tym w celu oceny złożonych ofert, wyboru Organizatora oraz - w przypadku wybrania oferty - zawarcia i wykonania umowy najmu.</w:t>
      </w:r>
    </w:p>
    <w:p>
      <w:pPr>
        <w:pStyle w:val="TextBody"/>
        <w:bidi w:val="0"/>
        <w:jc w:val="left"/>
        <w:rPr>
          <w:sz w:val="24"/>
          <w:szCs w:val="24"/>
        </w:rPr>
      </w:pPr>
      <w:r>
        <w:rPr>
          <w:sz w:val="24"/>
          <w:szCs w:val="24"/>
        </w:rPr>
        <w:t>Podstawą prawną przetwarzania jest:</w:t>
      </w:r>
    </w:p>
    <w:p>
      <w:pPr>
        <w:pStyle w:val="TextBody"/>
        <w:numPr>
          <w:ilvl w:val="0"/>
          <w:numId w:val="1"/>
        </w:numPr>
        <w:tabs>
          <w:tab w:val="clear" w:pos="709"/>
          <w:tab w:val="left" w:pos="709" w:leader="none"/>
        </w:tabs>
        <w:bidi w:val="0"/>
        <w:spacing w:before="0" w:after="0"/>
        <w:ind w:left="709" w:hanging="283"/>
        <w:jc w:val="left"/>
        <w:rPr>
          <w:sz w:val="24"/>
          <w:szCs w:val="24"/>
        </w:rPr>
      </w:pPr>
      <w:r>
        <w:rPr>
          <w:sz w:val="24"/>
          <w:szCs w:val="24"/>
        </w:rPr>
        <w:t xml:space="preserve">art. 6 ust. 1 lit. b RODO - przetwarzanie jest niezbędne do podjęcia działań na żądanie osoby, której dane dotyczą, przed zawarciem umowy oraz do wykonania umowy (w odniesieniu do oferentów, z którymi zostanie zawarta umowa); </w:t>
      </w:r>
    </w:p>
    <w:p>
      <w:pPr>
        <w:pStyle w:val="TextBody"/>
        <w:numPr>
          <w:ilvl w:val="0"/>
          <w:numId w:val="1"/>
        </w:numPr>
        <w:tabs>
          <w:tab w:val="clear" w:pos="709"/>
          <w:tab w:val="left" w:pos="709" w:leader="none"/>
        </w:tabs>
        <w:bidi w:val="0"/>
        <w:spacing w:before="0" w:after="0"/>
        <w:ind w:left="709" w:hanging="283"/>
        <w:jc w:val="left"/>
        <w:rPr>
          <w:sz w:val="24"/>
          <w:szCs w:val="24"/>
        </w:rPr>
      </w:pPr>
      <w:r>
        <w:rPr>
          <w:sz w:val="24"/>
          <w:szCs w:val="24"/>
        </w:rPr>
        <w:t xml:space="preserve">art. 6 ust. 1 lit. c RODO - przetwarzanie jest niezbędne do wypełnienia obowiązków prawnych ciążących na Administratorze, w szczególności wynikających z przepisów o rachunkowości i archiwizacji; </w:t>
      </w:r>
    </w:p>
    <w:p>
      <w:pPr>
        <w:pStyle w:val="TextBody"/>
        <w:numPr>
          <w:ilvl w:val="0"/>
          <w:numId w:val="1"/>
        </w:numPr>
        <w:tabs>
          <w:tab w:val="clear" w:pos="709"/>
          <w:tab w:val="left" w:pos="709" w:leader="none"/>
        </w:tabs>
        <w:bidi w:val="0"/>
        <w:ind w:left="709" w:hanging="283"/>
        <w:jc w:val="left"/>
        <w:rPr>
          <w:sz w:val="24"/>
          <w:szCs w:val="24"/>
        </w:rPr>
      </w:pPr>
      <w:r>
        <w:rPr>
          <w:sz w:val="24"/>
          <w:szCs w:val="24"/>
        </w:rPr>
        <w:t xml:space="preserve">art. 6 ust. 1 lit. f RODO - przetwarzanie jest niezbędne do realizacji prawnie uzasadnionych interesów Administratora polegających na ustaleniu, dochodzeniu lub obronie przed ewentualnymi roszczeniami (w odniesieniu do oferentów, których oferty nie zostały wybrane). </w:t>
      </w:r>
    </w:p>
    <w:p>
      <w:pPr>
        <w:pStyle w:val="TextBody"/>
        <w:bidi w:val="0"/>
        <w:jc w:val="left"/>
        <w:rPr/>
      </w:pPr>
      <w:r>
        <w:rPr>
          <w:rStyle w:val="StrongEmphasis"/>
          <w:sz w:val="24"/>
          <w:szCs w:val="24"/>
        </w:rPr>
        <w:t>4. Okres przechowywania danych</w:t>
      </w:r>
    </w:p>
    <w:p>
      <w:pPr>
        <w:pStyle w:val="TextBody"/>
        <w:bidi w:val="0"/>
        <w:jc w:val="left"/>
        <w:rPr>
          <w:sz w:val="24"/>
          <w:szCs w:val="24"/>
        </w:rPr>
      </w:pPr>
      <w:r>
        <w:rPr>
          <w:sz w:val="24"/>
          <w:szCs w:val="24"/>
        </w:rPr>
        <w:t>Pani/Pana dane osobowe będą przechowywane przez okres niezbędny do przeprowadzenia konkursu.</w:t>
      </w:r>
    </w:p>
    <w:p>
      <w:pPr>
        <w:pStyle w:val="TextBody"/>
        <w:bidi w:val="0"/>
        <w:jc w:val="left"/>
        <w:rPr>
          <w:sz w:val="24"/>
          <w:szCs w:val="24"/>
        </w:rPr>
      </w:pPr>
      <w:r>
        <w:rPr>
          <w:sz w:val="24"/>
          <w:szCs w:val="24"/>
        </w:rPr>
        <w:t>W przypadku zawarcia umowy dane będą przechowywane przez czas jej obowiązywania, a po jej zakończeniu - przez okres wynikający z przepisów prawa, w szczególności przepisów o rachunkowości i archiwizacji, nie krócej niż przez 5 lat od końca roku kalendarzowego, w którym umowa wygasła lub została rozwiązana.</w:t>
      </w:r>
    </w:p>
    <w:p>
      <w:pPr>
        <w:pStyle w:val="TextBody"/>
        <w:bidi w:val="0"/>
        <w:jc w:val="left"/>
        <w:rPr>
          <w:sz w:val="24"/>
          <w:szCs w:val="24"/>
        </w:rPr>
      </w:pPr>
      <w:r>
        <w:rPr>
          <w:sz w:val="24"/>
          <w:szCs w:val="24"/>
        </w:rPr>
        <w:t>Dane oferentów, których oferty nie zostały wybrane, będą przechowywane przez okres niezbędny do ewentualnego ustalenia, dochodzenia lub obrony przed roszczeniami, nie dłużej niż przez 3 lata od dnia rozstrzygnięcia konkursu.</w:t>
      </w:r>
    </w:p>
    <w:p>
      <w:pPr>
        <w:pStyle w:val="TextBody"/>
        <w:bidi w:val="0"/>
        <w:spacing w:lineRule="auto" w:line="276" w:before="0" w:after="140"/>
        <w:jc w:val="left"/>
        <w:rPr/>
      </w:pPr>
      <w:r>
        <w:rPr>
          <w:rStyle w:val="StrongEmphasis"/>
          <w:sz w:val="24"/>
          <w:szCs w:val="24"/>
        </w:rPr>
        <w:t>5. Odbiorcy danych</w:t>
      </w:r>
    </w:p>
    <w:p>
      <w:pPr>
        <w:pStyle w:val="TextBody"/>
        <w:bidi w:val="0"/>
        <w:jc w:val="left"/>
        <w:rPr>
          <w:sz w:val="24"/>
          <w:szCs w:val="24"/>
        </w:rPr>
      </w:pPr>
      <w:r>
        <w:rPr>
          <w:sz w:val="24"/>
          <w:szCs w:val="24"/>
        </w:rPr>
        <w:t>Odbiorcami Pani/Pana danych osobowych mogą być podmioty świadczące na rzecz Administratora usługi informatyczne, prawne, księgowe lub archiwizacyjne, działające na podstawie umów powierzenia przetwarzania danych osobowych. Dane mogą być również udostępniane podmiotom uprawnionym do ich otrzymania na podstawie obowiązujących przepisów prawa.</w:t>
      </w:r>
    </w:p>
    <w:p>
      <w:pPr>
        <w:pStyle w:val="TextBody"/>
        <w:bidi w:val="0"/>
        <w:spacing w:lineRule="auto" w:line="276" w:before="0" w:after="140"/>
        <w:jc w:val="left"/>
        <w:rPr/>
      </w:pPr>
      <w:r>
        <w:rPr>
          <w:rStyle w:val="StrongEmphasis"/>
          <w:sz w:val="24"/>
          <w:szCs w:val="24"/>
        </w:rPr>
        <w:t>6. Przysługujące prawa</w:t>
      </w:r>
    </w:p>
    <w:p>
      <w:pPr>
        <w:pStyle w:val="TextBody"/>
        <w:bidi w:val="0"/>
        <w:jc w:val="left"/>
        <w:rPr>
          <w:sz w:val="24"/>
          <w:szCs w:val="24"/>
        </w:rPr>
      </w:pPr>
      <w:r>
        <w:rPr>
          <w:sz w:val="24"/>
          <w:szCs w:val="24"/>
        </w:rPr>
        <w:t>Przysługuje Pani/Panu prawo do:</w:t>
      </w:r>
    </w:p>
    <w:p>
      <w:pPr>
        <w:pStyle w:val="TextBody"/>
        <w:numPr>
          <w:ilvl w:val="0"/>
          <w:numId w:val="2"/>
        </w:numPr>
        <w:tabs>
          <w:tab w:val="clear" w:pos="709"/>
          <w:tab w:val="left" w:pos="709" w:leader="none"/>
        </w:tabs>
        <w:bidi w:val="0"/>
        <w:spacing w:before="0" w:after="0"/>
        <w:ind w:left="709" w:hanging="283"/>
        <w:jc w:val="left"/>
        <w:rPr>
          <w:sz w:val="24"/>
          <w:szCs w:val="24"/>
        </w:rPr>
      </w:pPr>
      <w:r>
        <w:rPr>
          <w:sz w:val="24"/>
          <w:szCs w:val="24"/>
        </w:rPr>
        <w:t xml:space="preserve">dostępu do swoich danych osobowych oraz uzyskania ich kopii (art. 15 RODO); </w:t>
      </w:r>
    </w:p>
    <w:p>
      <w:pPr>
        <w:pStyle w:val="TextBody"/>
        <w:numPr>
          <w:ilvl w:val="0"/>
          <w:numId w:val="2"/>
        </w:numPr>
        <w:tabs>
          <w:tab w:val="clear" w:pos="709"/>
          <w:tab w:val="left" w:pos="709" w:leader="none"/>
        </w:tabs>
        <w:bidi w:val="0"/>
        <w:spacing w:before="0" w:after="0"/>
        <w:ind w:left="709" w:hanging="283"/>
        <w:jc w:val="left"/>
        <w:rPr>
          <w:sz w:val="24"/>
          <w:szCs w:val="24"/>
        </w:rPr>
      </w:pPr>
      <w:r>
        <w:rPr>
          <w:sz w:val="24"/>
          <w:szCs w:val="24"/>
        </w:rPr>
        <w:t xml:space="preserve">sprostowania danych (art. 16 RODO); </w:t>
      </w:r>
    </w:p>
    <w:p>
      <w:pPr>
        <w:pStyle w:val="TextBody"/>
        <w:numPr>
          <w:ilvl w:val="0"/>
          <w:numId w:val="2"/>
        </w:numPr>
        <w:tabs>
          <w:tab w:val="clear" w:pos="709"/>
          <w:tab w:val="left" w:pos="709" w:leader="none"/>
        </w:tabs>
        <w:bidi w:val="0"/>
        <w:spacing w:before="0" w:after="0"/>
        <w:ind w:left="709" w:hanging="283"/>
        <w:jc w:val="left"/>
        <w:rPr>
          <w:sz w:val="24"/>
          <w:szCs w:val="24"/>
        </w:rPr>
      </w:pPr>
      <w:r>
        <w:rPr>
          <w:sz w:val="24"/>
          <w:szCs w:val="24"/>
        </w:rPr>
        <w:t xml:space="preserve">usunięcia danych - w zakresie, w jakim nie jest ono wyłączone przez obowiązujące przepisy prawa, w tym przepisy o archiwizacji i rachunkowości (art. 17 RODO); </w:t>
      </w:r>
    </w:p>
    <w:p>
      <w:pPr>
        <w:pStyle w:val="TextBody"/>
        <w:numPr>
          <w:ilvl w:val="0"/>
          <w:numId w:val="2"/>
        </w:numPr>
        <w:tabs>
          <w:tab w:val="clear" w:pos="709"/>
          <w:tab w:val="left" w:pos="709" w:leader="none"/>
        </w:tabs>
        <w:bidi w:val="0"/>
        <w:spacing w:before="0" w:after="0"/>
        <w:ind w:left="709" w:hanging="283"/>
        <w:jc w:val="left"/>
        <w:rPr>
          <w:sz w:val="24"/>
          <w:szCs w:val="24"/>
        </w:rPr>
      </w:pPr>
      <w:r>
        <w:rPr>
          <w:sz w:val="24"/>
          <w:szCs w:val="24"/>
        </w:rPr>
        <w:t xml:space="preserve">ograniczenia przetwarzania danych (art. 18 RODO); </w:t>
      </w:r>
    </w:p>
    <w:p>
      <w:pPr>
        <w:pStyle w:val="TextBody"/>
        <w:numPr>
          <w:ilvl w:val="0"/>
          <w:numId w:val="2"/>
        </w:numPr>
        <w:tabs>
          <w:tab w:val="clear" w:pos="709"/>
          <w:tab w:val="left" w:pos="709" w:leader="none"/>
        </w:tabs>
        <w:bidi w:val="0"/>
        <w:ind w:left="709" w:hanging="283"/>
        <w:jc w:val="left"/>
        <w:rPr>
          <w:sz w:val="24"/>
          <w:szCs w:val="24"/>
        </w:rPr>
      </w:pPr>
      <w:r>
        <w:rPr>
          <w:sz w:val="24"/>
          <w:szCs w:val="24"/>
        </w:rPr>
        <w:t xml:space="preserve">wniesienia sprzeciwu wobec przetwarzania danych opartego na art. 6 ust. 1 lit. f RODO - z przyczyn związanych z Pani/Pana szczególną sytuacją (art. 21 RODO). </w:t>
      </w:r>
    </w:p>
    <w:p>
      <w:pPr>
        <w:pStyle w:val="TextBody"/>
        <w:bidi w:val="0"/>
        <w:jc w:val="left"/>
        <w:rPr/>
      </w:pPr>
      <w:r>
        <w:rPr>
          <w:rStyle w:val="StrongEmphasis"/>
          <w:sz w:val="24"/>
          <w:szCs w:val="24"/>
        </w:rPr>
        <w:t>7. Prawo do wniesienia skargi</w:t>
      </w:r>
    </w:p>
    <w:p>
      <w:pPr>
        <w:pStyle w:val="TextBody"/>
        <w:bidi w:val="0"/>
        <w:jc w:val="left"/>
        <w:rPr>
          <w:sz w:val="24"/>
          <w:szCs w:val="24"/>
        </w:rPr>
      </w:pPr>
      <w:r>
        <w:rPr>
          <w:sz w:val="24"/>
          <w:szCs w:val="24"/>
        </w:rPr>
        <w:t>Przysługuje Pani/Panu prawo do wniesienia skargi do organu nadzorczego - Prezesa Urzędu Ochrony Danych Osobowych (ul. Stawki 2, 00-193 Warszawa) - jeżeli uzna Pani/Pan, że przetwarzanie danych osobowych narusza przepisy RODO.</w:t>
      </w:r>
    </w:p>
    <w:p>
      <w:pPr>
        <w:pStyle w:val="TextBody"/>
        <w:bidi w:val="0"/>
        <w:spacing w:lineRule="auto" w:line="276" w:before="0" w:after="140"/>
        <w:jc w:val="left"/>
        <w:rPr/>
      </w:pPr>
      <w:r>
        <w:rPr>
          <w:rStyle w:val="StrongEmphasis"/>
          <w:sz w:val="24"/>
          <w:szCs w:val="24"/>
        </w:rPr>
        <w:t>8. Dobrowolność podania danych</w:t>
      </w:r>
    </w:p>
    <w:p>
      <w:pPr>
        <w:pStyle w:val="TextBody"/>
        <w:bidi w:val="0"/>
        <w:jc w:val="left"/>
        <w:rPr>
          <w:sz w:val="24"/>
          <w:szCs w:val="24"/>
        </w:rPr>
      </w:pPr>
      <w:r>
        <w:rPr>
          <w:sz w:val="24"/>
          <w:szCs w:val="24"/>
        </w:rPr>
        <w:t>Podanie danych osobowych jest dobrowolne, jednak niezbędne do udziału w konkursie. Niepodanie danych uniemożliwia złożenie oferty.</w:t>
      </w:r>
    </w:p>
    <w:p>
      <w:pPr>
        <w:pStyle w:val="HorizontalLine"/>
        <w:bidi w:val="0"/>
        <w:jc w:val="left"/>
        <w:rPr>
          <w:sz w:val="24"/>
          <w:szCs w:val="24"/>
        </w:rPr>
      </w:pPr>
      <w:r>
        <w:rPr>
          <w:sz w:val="24"/>
          <w:szCs w:val="24"/>
        </w:rPr>
      </w:r>
    </w:p>
    <w:p>
      <w:pPr>
        <w:pStyle w:val="Heading2"/>
        <w:bidi w:val="0"/>
        <w:jc w:val="left"/>
        <w:rPr>
          <w:sz w:val="24"/>
          <w:szCs w:val="24"/>
        </w:rPr>
      </w:pPr>
      <w:r>
        <w:rPr>
          <w:sz w:val="24"/>
          <w:szCs w:val="24"/>
        </w:rPr>
        <w:t>Załącznik nr 4 - Potwierdzenie zapoznania się z informacją o przetwarzaniu danych osobowych</w:t>
      </w:r>
    </w:p>
    <w:p>
      <w:pPr>
        <w:pStyle w:val="TextBody"/>
        <w:bidi w:val="0"/>
        <w:jc w:val="left"/>
        <w:rPr>
          <w:sz w:val="24"/>
          <w:szCs w:val="24"/>
        </w:rPr>
      </w:pPr>
      <w:r>
        <w:rPr>
          <w:sz w:val="24"/>
          <w:szCs w:val="24"/>
        </w:rPr>
        <w:t>Ja, niżej podpisany/a:</w:t>
      </w:r>
    </w:p>
    <w:p>
      <w:pPr>
        <w:pStyle w:val="TextBody"/>
        <w:bidi w:val="0"/>
        <w:jc w:val="left"/>
        <w:rPr>
          <w:sz w:val="24"/>
          <w:szCs w:val="24"/>
        </w:rPr>
      </w:pPr>
      <w:r>
        <w:rPr>
          <w:sz w:val="24"/>
          <w:szCs w:val="24"/>
        </w:rPr>
        <w:t>imię i nazwisko: ..................................................................</w:t>
      </w:r>
    </w:p>
    <w:p>
      <w:pPr>
        <w:pStyle w:val="TextBody"/>
        <w:bidi w:val="0"/>
        <w:jc w:val="left"/>
        <w:rPr>
          <w:sz w:val="24"/>
          <w:szCs w:val="24"/>
        </w:rPr>
      </w:pPr>
      <w:r>
        <w:rPr>
          <w:sz w:val="24"/>
          <w:szCs w:val="24"/>
        </w:rPr>
        <w:t>działając w imieniu: ..................................................................</w:t>
      </w:r>
    </w:p>
    <w:p>
      <w:pPr>
        <w:pStyle w:val="TextBody"/>
        <w:bidi w:val="0"/>
        <w:jc w:val="left"/>
        <w:rPr>
          <w:sz w:val="24"/>
          <w:szCs w:val="24"/>
        </w:rPr>
      </w:pPr>
      <w:r>
        <w:rPr>
          <w:sz w:val="24"/>
          <w:szCs w:val="24"/>
        </w:rPr>
        <w:t>niniejszym potwierdzam, że przed złożeniem oferty w konkursie na organizację Jarmarku Bożonarodzeniowego na Starym Rynku w Poznaniu zapoznałem/zapoznałam się z informacją o przetwarzaniu danych osobowych przez Estradę Poznańską, zamieszczoną w ogłoszeniu o konkursie.</w:t>
      </w:r>
    </w:p>
    <w:p>
      <w:pPr>
        <w:pStyle w:val="TextBody"/>
        <w:bidi w:val="0"/>
        <w:jc w:val="left"/>
        <w:rPr>
          <w:sz w:val="24"/>
          <w:szCs w:val="24"/>
        </w:rPr>
      </w:pPr>
      <w:r>
        <w:rPr>
          <w:sz w:val="24"/>
          <w:szCs w:val="24"/>
        </w:rPr>
        <w:t>.................................................................. miejscowość, data</w:t>
      </w:r>
    </w:p>
    <w:p>
      <w:pPr>
        <w:pStyle w:val="TextBody"/>
        <w:bidi w:val="0"/>
        <w:jc w:val="left"/>
        <w:rPr>
          <w:sz w:val="24"/>
          <w:szCs w:val="24"/>
        </w:rPr>
      </w:pPr>
      <w:r>
        <w:rPr>
          <w:sz w:val="24"/>
          <w:szCs w:val="24"/>
        </w:rPr>
        <w:t>.................................................................. podpis osoby uprawnionej do reprezentacji oferenta</w:t>
      </w:r>
    </w:p>
    <w:p>
      <w:pPr>
        <w:pStyle w:val="Normal"/>
        <w:bidi w:val="0"/>
        <w:jc w:val="left"/>
        <w:rPr>
          <w:sz w:val="24"/>
          <w:szCs w:val="24"/>
        </w:rPr>
      </w:pPr>
      <w:r>
        <w:rPr>
          <w:sz w:val="24"/>
          <w:szCs w:val="24"/>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183"/>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kern w:val="2"/>
        <w:sz w:val="24"/>
        <w:szCs w:val="24"/>
        <w:lang w:val="pl-PL"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DejaVu Sans" w:cs="DejaVu Sans"/>
      <w:color w:val="auto"/>
      <w:kern w:val="2"/>
      <w:sz w:val="24"/>
      <w:szCs w:val="24"/>
      <w:lang w:val="pl-PL" w:eastAsia="zh-CN" w:bidi="hi-IN"/>
    </w:rPr>
  </w:style>
  <w:style w:type="paragraph" w:styleId="Heading2">
    <w:name w:val="Heading 2"/>
    <w:basedOn w:val="Heading"/>
    <w:next w:val="TextBody"/>
    <w:qFormat/>
    <w:pPr>
      <w:spacing w:before="200" w:after="120"/>
      <w:outlineLvl w:val="1"/>
    </w:pPr>
    <w:rPr>
      <w:rFonts w:ascii="Liberation Serif" w:hAnsi="Liberation Serif" w:eastAsia="DejaVu Sans" w:cs="DejaVu Sans"/>
      <w:b/>
      <w:bCs/>
      <w:sz w:val="36"/>
      <w:szCs w:val="36"/>
    </w:rPr>
  </w:style>
  <w:style w:type="character" w:styleId="StrongEmphasis">
    <w:name w:val="Strong"/>
    <w:qFormat/>
    <w:rPr>
      <w:b/>
      <w:bCs/>
    </w:rPr>
  </w:style>
  <w:style w:type="character" w:styleId="InternetLink">
    <w:name w:val="Hyperlink"/>
    <w:rPr>
      <w:color w:val="000080"/>
      <w:u w:val="single"/>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od@estrada.poznan.pl"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LibreOffice/7.4.7.2$Linux_X86_64 LibreOffice_project/40$Build-2</Application>
  <AppVersion>15.0000</AppVersion>
  <Pages>2</Pages>
  <Words>580</Words>
  <Characters>3861</Characters>
  <CharactersWithSpaces>4405</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2026-04-15T09:38:40Z</dcterms:created>
  <dc:creator/>
  <dc:description/>
  <dc:language>pl-PL</dc:language>
  <cp:lastModifiedBy/>
  <dcterms:modified xsi:type="dcterms:W3CDTF">2026-04-15T09:39:20Z</dcterms:modified>
  <cp:revision>1</cp:revision>
  <dc:subject/>
  <dc:title/>
</cp:coreProperties>
</file>