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87F570" w14:textId="48F90E04" w:rsidR="00C36EBE" w:rsidRPr="005A38EF" w:rsidRDefault="00C36EBE" w:rsidP="00D71CCF">
      <w:pPr>
        <w:suppressAutoHyphens/>
        <w:spacing w:after="0" w:line="360" w:lineRule="auto"/>
        <w:ind w:right="-13"/>
        <w:jc w:val="center"/>
        <w:rPr>
          <w:rFonts w:ascii="Calibri" w:eastAsia="Calibri" w:hAnsi="Calibri" w:cs="Calibri"/>
          <w:lang w:eastAsia="ar-SA"/>
        </w:rPr>
      </w:pPr>
      <w:bookmarkStart w:id="0" w:name="_Hlk505853603"/>
      <w:bookmarkStart w:id="1" w:name="_Hlk536445156"/>
      <w:r w:rsidRPr="005A38EF">
        <w:rPr>
          <w:rFonts w:ascii="Calibri" w:eastAsia="Calibri" w:hAnsi="Calibri" w:cs="Calibri"/>
          <w:b/>
          <w:bCs/>
          <w:lang w:eastAsia="ar-SA"/>
        </w:rPr>
        <w:t>UMOWA NAJMU NR DA</w:t>
      </w:r>
      <w:r w:rsidR="005A38EF" w:rsidRPr="005A38EF">
        <w:rPr>
          <w:rFonts w:ascii="Calibri" w:eastAsia="Calibri" w:hAnsi="Calibri" w:cs="Calibri"/>
          <w:b/>
          <w:bCs/>
          <w:lang w:eastAsia="ar-SA"/>
        </w:rPr>
        <w:t>/</w:t>
      </w:r>
      <w:r w:rsidRPr="005A38EF">
        <w:rPr>
          <w:rFonts w:ascii="Calibri" w:eastAsia="Calibri" w:hAnsi="Calibri" w:cs="Calibri"/>
          <w:b/>
          <w:bCs/>
          <w:lang w:eastAsia="ar-SA"/>
        </w:rPr>
        <w:t>_______k/202</w:t>
      </w:r>
      <w:r w:rsidR="005A38EF" w:rsidRPr="005A38EF">
        <w:rPr>
          <w:rFonts w:ascii="Calibri" w:eastAsia="Calibri" w:hAnsi="Calibri" w:cs="Calibri"/>
          <w:b/>
          <w:bCs/>
          <w:lang w:eastAsia="ar-SA"/>
        </w:rPr>
        <w:t>6</w:t>
      </w:r>
    </w:p>
    <w:p w14:paraId="6BDFA21A" w14:textId="3DCD46CB" w:rsidR="00C36EBE" w:rsidRPr="005A38EF" w:rsidRDefault="00C36EBE" w:rsidP="00D71CCF">
      <w:pPr>
        <w:tabs>
          <w:tab w:val="left" w:pos="900"/>
        </w:tabs>
        <w:suppressAutoHyphens/>
        <w:spacing w:after="0" w:line="360" w:lineRule="auto"/>
        <w:ind w:right="-13"/>
        <w:jc w:val="center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 xml:space="preserve">dalej jako: "Umowa", zawarta w Poznaniu w dniu </w:t>
      </w:r>
      <w:r w:rsidR="00E85DA6">
        <w:rPr>
          <w:rFonts w:ascii="Calibri" w:eastAsia="Calibri" w:hAnsi="Calibri" w:cs="Calibri"/>
          <w:lang w:eastAsia="ar-SA"/>
        </w:rPr>
        <w:t xml:space="preserve">__________ </w:t>
      </w:r>
      <w:r w:rsidRPr="005A38EF">
        <w:rPr>
          <w:rFonts w:ascii="Calibri" w:eastAsia="Calibri" w:hAnsi="Calibri" w:cs="Calibri"/>
          <w:lang w:eastAsia="ar-SA"/>
        </w:rPr>
        <w:t>202</w:t>
      </w:r>
      <w:r w:rsidR="005A38EF" w:rsidRPr="005A38EF">
        <w:rPr>
          <w:rFonts w:ascii="Calibri" w:eastAsia="Calibri" w:hAnsi="Calibri" w:cs="Calibri"/>
          <w:lang w:eastAsia="ar-SA"/>
        </w:rPr>
        <w:t xml:space="preserve">6 </w:t>
      </w:r>
      <w:r w:rsidRPr="005A38EF">
        <w:rPr>
          <w:rFonts w:ascii="Calibri" w:eastAsia="Calibri" w:hAnsi="Calibri" w:cs="Calibri"/>
          <w:lang w:eastAsia="ar-SA"/>
        </w:rPr>
        <w:t>r. pomiędzy:</w:t>
      </w:r>
    </w:p>
    <w:p w14:paraId="7D5AA62B" w14:textId="77777777" w:rsidR="00C36EBE" w:rsidRPr="005A38EF" w:rsidRDefault="00C36EBE" w:rsidP="00D71CCF">
      <w:pPr>
        <w:tabs>
          <w:tab w:val="left" w:pos="900"/>
        </w:tabs>
        <w:suppressAutoHyphens/>
        <w:spacing w:after="0" w:line="360" w:lineRule="auto"/>
        <w:ind w:right="-13"/>
        <w:jc w:val="both"/>
        <w:rPr>
          <w:rFonts w:ascii="Calibri" w:eastAsia="Calibri" w:hAnsi="Calibri" w:cs="Calibri"/>
          <w:lang w:eastAsia="ar-SA"/>
        </w:rPr>
      </w:pPr>
    </w:p>
    <w:p w14:paraId="19A5C106" w14:textId="3CB5B496" w:rsidR="00C36EBE" w:rsidRPr="005A38EF" w:rsidRDefault="00C36EBE" w:rsidP="00D71CCF">
      <w:pPr>
        <w:suppressAutoHyphens/>
        <w:spacing w:after="0" w:line="360" w:lineRule="auto"/>
        <w:ind w:right="-13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b/>
          <w:lang w:eastAsia="ar-SA"/>
        </w:rPr>
        <w:t>Estradą Poznańską</w:t>
      </w:r>
      <w:r w:rsidRPr="005A38EF">
        <w:rPr>
          <w:rFonts w:ascii="Calibri" w:eastAsia="Calibri" w:hAnsi="Calibri" w:cs="Calibri"/>
          <w:lang w:eastAsia="ar-SA"/>
        </w:rPr>
        <w:t xml:space="preserve"> z siedzibą w Poznaniu (61-767), ul. Masztalarska 8, </w:t>
      </w:r>
      <w:r w:rsidR="005A38EF" w:rsidRPr="005A38EF">
        <w:rPr>
          <w:rFonts w:ascii="Calibri" w:eastAsia="Calibri" w:hAnsi="Calibri" w:cs="Calibri"/>
          <w:lang w:eastAsia="ar-SA"/>
        </w:rPr>
        <w:t>samorządową</w:t>
      </w:r>
      <w:r w:rsidRPr="005A38EF">
        <w:rPr>
          <w:rFonts w:ascii="Calibri" w:eastAsia="Calibri" w:hAnsi="Calibri" w:cs="Calibri"/>
          <w:lang w:eastAsia="ar-SA"/>
        </w:rPr>
        <w:t xml:space="preserve"> instytucją kultury, wpisaną do Rejestru Instytucji Kultury Urzędu Miasta Poznania pod nr RIK-VII, NIP 777-00-02-010, REGON 000279730 reprezentowaną przez:</w:t>
      </w:r>
    </w:p>
    <w:p w14:paraId="543AE4A4" w14:textId="77777777" w:rsidR="0016768F" w:rsidRPr="00E97448" w:rsidRDefault="0016768F" w:rsidP="0016768F">
      <w:pPr>
        <w:tabs>
          <w:tab w:val="left" w:pos="284"/>
        </w:tabs>
        <w:spacing w:after="0" w:line="360" w:lineRule="auto"/>
        <w:jc w:val="both"/>
        <w:rPr>
          <w:rFonts w:ascii="Calibri" w:hAnsi="Calibri" w:cs="Calibri"/>
          <w:b/>
        </w:rPr>
      </w:pPr>
      <w:r w:rsidRPr="00E97448">
        <w:rPr>
          <w:rFonts w:ascii="Calibri" w:hAnsi="Calibri" w:cs="Calibri"/>
          <w:bCs/>
        </w:rPr>
        <w:t xml:space="preserve">Marcina Mikołajczaka – </w:t>
      </w:r>
      <w:r w:rsidRPr="00E97448">
        <w:rPr>
          <w:rFonts w:ascii="Calibri" w:hAnsi="Calibri" w:cs="Calibri"/>
          <w:b/>
        </w:rPr>
        <w:t>Zastępcę Dyrektora ds. Administracyjnych,</w:t>
      </w:r>
    </w:p>
    <w:p w14:paraId="796D6EA9" w14:textId="6276D4BB" w:rsidR="00C36EBE" w:rsidRPr="005A38EF" w:rsidRDefault="00C36EBE" w:rsidP="00D71CCF">
      <w:pPr>
        <w:suppressAutoHyphens/>
        <w:spacing w:after="0" w:line="360" w:lineRule="auto"/>
        <w:ind w:right="-13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 xml:space="preserve">zwaną </w:t>
      </w:r>
      <w:r w:rsidR="00293483" w:rsidRPr="005A38EF">
        <w:rPr>
          <w:rFonts w:ascii="Calibri" w:eastAsia="Calibri" w:hAnsi="Calibri" w:cs="Calibri"/>
          <w:lang w:eastAsia="ar-SA"/>
        </w:rPr>
        <w:t>dalej „</w:t>
      </w:r>
      <w:r w:rsidR="005A38EF" w:rsidRPr="005A38EF">
        <w:rPr>
          <w:rFonts w:ascii="Calibri" w:eastAsia="Calibri" w:hAnsi="Calibri" w:cs="Calibri"/>
          <w:b/>
          <w:bCs/>
          <w:lang w:eastAsia="ar-SA"/>
        </w:rPr>
        <w:t>Wynajmującym</w:t>
      </w:r>
      <w:r w:rsidRPr="005A38EF">
        <w:rPr>
          <w:rFonts w:ascii="Calibri" w:eastAsia="Calibri" w:hAnsi="Calibri" w:cs="Calibri"/>
          <w:b/>
          <w:bCs/>
          <w:lang w:eastAsia="ar-SA"/>
        </w:rPr>
        <w:t>”</w:t>
      </w:r>
      <w:r w:rsidRPr="005A38EF">
        <w:rPr>
          <w:rFonts w:ascii="Calibri" w:eastAsia="Calibri" w:hAnsi="Calibri" w:cs="Calibri"/>
          <w:lang w:eastAsia="ar-SA"/>
        </w:rPr>
        <w:t xml:space="preserve"> </w:t>
      </w:r>
    </w:p>
    <w:p w14:paraId="763B3FDA" w14:textId="77777777" w:rsidR="00C36EBE" w:rsidRPr="005A38EF" w:rsidRDefault="00C36EBE" w:rsidP="00D71CCF">
      <w:pPr>
        <w:suppressAutoHyphens/>
        <w:spacing w:after="0" w:line="360" w:lineRule="auto"/>
        <w:ind w:right="-13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>a</w:t>
      </w:r>
    </w:p>
    <w:p w14:paraId="5A0D9524" w14:textId="06ABB8D2" w:rsidR="00C36EBE" w:rsidRPr="005A38EF" w:rsidRDefault="00C36EBE" w:rsidP="00D71CCF">
      <w:pPr>
        <w:spacing w:after="0" w:line="360" w:lineRule="auto"/>
        <w:ind w:right="-13"/>
        <w:jc w:val="both"/>
        <w:rPr>
          <w:rFonts w:ascii="Calibri" w:hAnsi="Calibri" w:cs="Calibri"/>
        </w:rPr>
      </w:pPr>
      <w:r w:rsidRPr="005A38EF">
        <w:rPr>
          <w:rFonts w:ascii="Calibri" w:hAnsi="Calibri" w:cs="Calibri"/>
          <w:b/>
        </w:rPr>
        <w:t xml:space="preserve">…………………., </w:t>
      </w:r>
      <w:r w:rsidRPr="005A38EF">
        <w:rPr>
          <w:rFonts w:ascii="Calibri" w:hAnsi="Calibri" w:cs="Calibri"/>
        </w:rPr>
        <w:t>prowadzącym działalność gospodarczą pod nazwą: „………………………”,</w:t>
      </w:r>
      <w:r w:rsidR="000528AF" w:rsidRPr="005A38EF">
        <w:rPr>
          <w:rFonts w:ascii="Calibri" w:hAnsi="Calibri" w:cs="Calibri"/>
        </w:rPr>
        <w:t xml:space="preserve"> zarejestrowaną w </w:t>
      </w:r>
      <w:proofErr w:type="spellStart"/>
      <w:r w:rsidR="000528AF" w:rsidRPr="005A38EF">
        <w:rPr>
          <w:rFonts w:ascii="Calibri" w:hAnsi="Calibri" w:cs="Calibri"/>
        </w:rPr>
        <w:t>CEiDG</w:t>
      </w:r>
      <w:proofErr w:type="spellEnd"/>
      <w:r w:rsidR="000528AF" w:rsidRPr="005A38EF">
        <w:rPr>
          <w:rFonts w:ascii="Calibri" w:hAnsi="Calibri" w:cs="Calibri"/>
        </w:rPr>
        <w:t xml:space="preserve"> pod numerem NIP: ………………………., REGON: ………………………</w:t>
      </w:r>
      <w:r w:rsidR="00293483" w:rsidRPr="005A38EF">
        <w:rPr>
          <w:rFonts w:ascii="Calibri" w:hAnsi="Calibri" w:cs="Calibri"/>
        </w:rPr>
        <w:t>…, z</w:t>
      </w:r>
      <w:r w:rsidRPr="005A38EF">
        <w:rPr>
          <w:rFonts w:ascii="Calibri" w:hAnsi="Calibri" w:cs="Calibri"/>
        </w:rPr>
        <w:t xml:space="preserve"> siedzibą w ………………………, ul. ……………………….., </w:t>
      </w:r>
    </w:p>
    <w:p w14:paraId="561F6529" w14:textId="77777777" w:rsidR="00C36EBE" w:rsidRPr="005A38EF" w:rsidRDefault="00C36EBE" w:rsidP="00D71CCF">
      <w:pPr>
        <w:spacing w:after="0" w:line="360" w:lineRule="auto"/>
        <w:ind w:right="-13"/>
        <w:jc w:val="both"/>
        <w:rPr>
          <w:rFonts w:ascii="Calibri" w:hAnsi="Calibri" w:cs="Calibri"/>
          <w:b/>
        </w:rPr>
      </w:pPr>
      <w:r w:rsidRPr="005A38EF">
        <w:rPr>
          <w:rFonts w:ascii="Calibri" w:eastAsia="Calibri" w:hAnsi="Calibri" w:cs="Calibri"/>
          <w:lang w:eastAsia="ar-SA"/>
        </w:rPr>
        <w:t xml:space="preserve">zwanym dalej </w:t>
      </w:r>
      <w:r w:rsidRPr="005A38EF">
        <w:rPr>
          <w:rFonts w:ascii="Calibri" w:eastAsia="Calibri" w:hAnsi="Calibri" w:cs="Calibri"/>
          <w:b/>
          <w:lang w:eastAsia="ar-SA"/>
        </w:rPr>
        <w:t>„Najemcą”</w:t>
      </w:r>
    </w:p>
    <w:p w14:paraId="0D78C2FE" w14:textId="77777777" w:rsidR="00C36EBE" w:rsidRPr="005A38EF" w:rsidRDefault="00C36EBE" w:rsidP="00D71CCF">
      <w:pPr>
        <w:suppressAutoHyphens/>
        <w:spacing w:after="0" w:line="360" w:lineRule="auto"/>
        <w:ind w:right="-13"/>
        <w:jc w:val="both"/>
        <w:rPr>
          <w:rFonts w:ascii="Calibri" w:eastAsia="Calibri" w:hAnsi="Calibri" w:cs="Calibri"/>
          <w:b/>
          <w:bCs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>zwanymi łącznie "Stronami", a każda z osobna "Stroną".</w:t>
      </w:r>
    </w:p>
    <w:p w14:paraId="6CDD4FBB" w14:textId="77777777" w:rsidR="00C36EBE" w:rsidRPr="005A38EF" w:rsidRDefault="00C36EBE" w:rsidP="00D71CCF">
      <w:pPr>
        <w:suppressAutoHyphens/>
        <w:spacing w:after="0" w:line="360" w:lineRule="auto"/>
        <w:ind w:right="-13"/>
        <w:jc w:val="center"/>
        <w:rPr>
          <w:rFonts w:ascii="Calibri" w:eastAsia="Calibri" w:hAnsi="Calibri" w:cs="Calibri"/>
          <w:b/>
          <w:bCs/>
          <w:lang w:eastAsia="ar-SA"/>
        </w:rPr>
      </w:pPr>
    </w:p>
    <w:p w14:paraId="0148A163" w14:textId="6CCA6EF7" w:rsidR="00C36EBE" w:rsidRPr="005A38EF" w:rsidRDefault="00C36EBE" w:rsidP="00D71CCF">
      <w:pPr>
        <w:suppressAutoHyphens/>
        <w:spacing w:after="0" w:line="360" w:lineRule="auto"/>
        <w:ind w:right="-13"/>
        <w:jc w:val="center"/>
        <w:rPr>
          <w:rFonts w:ascii="Calibri" w:eastAsia="Calibri" w:hAnsi="Calibri" w:cs="Calibri"/>
          <w:b/>
          <w:bCs/>
          <w:lang w:eastAsia="ar-SA"/>
        </w:rPr>
      </w:pPr>
      <w:r w:rsidRPr="005A38EF">
        <w:rPr>
          <w:rFonts w:ascii="Calibri" w:eastAsia="Calibri" w:hAnsi="Calibri" w:cs="Calibri"/>
          <w:b/>
          <w:bCs/>
          <w:lang w:eastAsia="ar-SA"/>
        </w:rPr>
        <w:t xml:space="preserve">§ </w:t>
      </w:r>
      <w:r w:rsidR="000528AF" w:rsidRPr="005A38EF">
        <w:rPr>
          <w:rFonts w:ascii="Calibri" w:eastAsia="Calibri" w:hAnsi="Calibri" w:cs="Calibri"/>
          <w:b/>
          <w:bCs/>
          <w:lang w:eastAsia="ar-SA"/>
        </w:rPr>
        <w:t>1</w:t>
      </w:r>
    </w:p>
    <w:p w14:paraId="5A640E88" w14:textId="77777777" w:rsidR="00C36EBE" w:rsidRPr="005A38EF" w:rsidRDefault="00C36EBE" w:rsidP="00D71CCF">
      <w:pPr>
        <w:suppressAutoHyphens/>
        <w:spacing w:after="0" w:line="360" w:lineRule="auto"/>
        <w:ind w:right="-13"/>
        <w:jc w:val="center"/>
        <w:rPr>
          <w:rFonts w:ascii="Calibri" w:eastAsia="Calibri" w:hAnsi="Calibri" w:cs="Calibri"/>
          <w:b/>
          <w:lang w:eastAsia="ar-SA"/>
        </w:rPr>
      </w:pPr>
      <w:r w:rsidRPr="005A38EF">
        <w:rPr>
          <w:rFonts w:ascii="Calibri" w:eastAsia="Calibri" w:hAnsi="Calibri" w:cs="Calibri"/>
          <w:b/>
          <w:bCs/>
          <w:lang w:eastAsia="ar-SA"/>
        </w:rPr>
        <w:t>[przedmiot umowy]</w:t>
      </w:r>
    </w:p>
    <w:p w14:paraId="4B8E60C2" w14:textId="5FC60073" w:rsidR="00C36EBE" w:rsidRPr="00E85DA6" w:rsidRDefault="000528AF" w:rsidP="00D71CCF">
      <w:pPr>
        <w:pStyle w:val="Akapitzlist"/>
        <w:numPr>
          <w:ilvl w:val="0"/>
          <w:numId w:val="1"/>
        </w:numPr>
        <w:suppressAutoHyphens/>
        <w:spacing w:after="0" w:line="360" w:lineRule="auto"/>
        <w:ind w:left="284" w:right="70"/>
        <w:jc w:val="both"/>
        <w:rPr>
          <w:rFonts w:ascii="Calibri" w:eastAsia="Calibri" w:hAnsi="Calibri" w:cs="Calibri"/>
          <w:lang w:eastAsia="ar-SA"/>
        </w:rPr>
      </w:pPr>
      <w:r w:rsidRPr="00E85DA6">
        <w:rPr>
          <w:rFonts w:ascii="Calibri" w:hAnsi="Calibri" w:cs="Calibri"/>
        </w:rPr>
        <w:t xml:space="preserve">Wynajmujący włada na podstawie umowy nr 51/ZZ/2019 z dnia 29 marca 2019 r. zawartej </w:t>
      </w:r>
      <w:r w:rsidR="000508C4" w:rsidRPr="00E85DA6">
        <w:rPr>
          <w:rFonts w:ascii="Calibri" w:hAnsi="Calibri" w:cs="Calibri"/>
        </w:rPr>
        <w:br/>
      </w:r>
      <w:r w:rsidRPr="00E85DA6">
        <w:rPr>
          <w:rFonts w:ascii="Calibri" w:hAnsi="Calibri" w:cs="Calibri"/>
        </w:rPr>
        <w:t xml:space="preserve">z Zarządem Dróg Miejskich, nieruchomością położoną w Poznaniu, oznaczoną geodezyjnie jako: </w:t>
      </w:r>
      <w:r w:rsidRPr="00E85DA6">
        <w:rPr>
          <w:rStyle w:val="normaltextrun"/>
          <w:rFonts w:ascii="Calibri" w:hAnsi="Calibri" w:cs="Calibri"/>
          <w:color w:val="000000"/>
          <w:shd w:val="clear" w:color="auto" w:fill="FFFFFF"/>
        </w:rPr>
        <w:t xml:space="preserve">obręb Poznań, ark. 17. dz. 66/18 (przed podziałem 66/7) o pow.: 13721m², KW:PO1P/00116016/5; dz. 72/2 o pow.: 296m², KW: PO1P/00201235/9; dz. 72/4 o pow.: 306m², KW: PO1P/00189671/6; dz. 66/16 o pow.: 128m², KW PO1P/00003439/1, dz. 97/2 o pow..: 258m², KW PO1P/00248790/8; dz. 80/1 o pow.: 10m², KW 00004761/4; dz. 81/1 o pow. 34m², KW 00004933/1 położonych </w:t>
      </w:r>
      <w:r w:rsidR="000508C4" w:rsidRPr="00E85DA6">
        <w:rPr>
          <w:rStyle w:val="normaltextrun"/>
          <w:rFonts w:ascii="Calibri" w:hAnsi="Calibri" w:cs="Calibri"/>
          <w:color w:val="000000"/>
          <w:shd w:val="clear" w:color="auto" w:fill="FFFFFF"/>
        </w:rPr>
        <w:br/>
      </w:r>
      <w:r w:rsidRPr="00E85DA6">
        <w:rPr>
          <w:rStyle w:val="normaltextrun"/>
          <w:rFonts w:ascii="Calibri" w:hAnsi="Calibri" w:cs="Calibri"/>
          <w:color w:val="000000"/>
          <w:shd w:val="clear" w:color="auto" w:fill="FFFFFF"/>
        </w:rPr>
        <w:t xml:space="preserve">w Poznaniu – Stary Rynek, </w:t>
      </w:r>
      <w:r w:rsidR="00C36EBE" w:rsidRPr="00E85DA6">
        <w:rPr>
          <w:rFonts w:ascii="Calibri" w:eastAsia="Calibri" w:hAnsi="Calibri" w:cs="Calibri"/>
          <w:lang w:eastAsia="ar-SA"/>
        </w:rPr>
        <w:t>zwaną dalej jako „Stary Rynek” lub „Nieruchomość”.</w:t>
      </w:r>
    </w:p>
    <w:p w14:paraId="3022C041" w14:textId="675B321E" w:rsidR="00C36EBE" w:rsidRPr="008A50B8" w:rsidRDefault="00C36EBE" w:rsidP="00D71CCF">
      <w:pPr>
        <w:pStyle w:val="Akapitzlist"/>
        <w:numPr>
          <w:ilvl w:val="0"/>
          <w:numId w:val="1"/>
        </w:numPr>
        <w:suppressAutoHyphens/>
        <w:spacing w:after="0" w:line="360" w:lineRule="auto"/>
        <w:ind w:left="284" w:right="70"/>
        <w:jc w:val="both"/>
        <w:rPr>
          <w:rFonts w:ascii="Calibri" w:eastAsia="Calibri" w:hAnsi="Calibri" w:cs="Calibri"/>
          <w:bCs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 xml:space="preserve">Przedmiotem niniejszej Umowy jest </w:t>
      </w:r>
      <w:r w:rsidRPr="008D1F0C">
        <w:rPr>
          <w:rFonts w:ascii="Calibri" w:eastAsia="Calibri" w:hAnsi="Calibri" w:cs="Calibri"/>
          <w:bCs/>
          <w:lang w:eastAsia="ar-SA"/>
        </w:rPr>
        <w:t>najem części Nieruchomości</w:t>
      </w:r>
      <w:r w:rsidRPr="005A38EF">
        <w:rPr>
          <w:rFonts w:ascii="Calibri" w:eastAsia="Calibri" w:hAnsi="Calibri" w:cs="Calibri"/>
          <w:lang w:eastAsia="ar-SA"/>
        </w:rPr>
        <w:t xml:space="preserve"> o powierzchni 2 m</w:t>
      </w:r>
      <w:r w:rsidRPr="005A38EF">
        <w:rPr>
          <w:rFonts w:ascii="Calibri" w:eastAsia="Calibri" w:hAnsi="Calibri" w:cs="Calibri"/>
          <w:vertAlign w:val="superscript"/>
          <w:lang w:eastAsia="ar-SA"/>
        </w:rPr>
        <w:t>2</w:t>
      </w:r>
      <w:r w:rsidRPr="005A38EF">
        <w:rPr>
          <w:rFonts w:ascii="Calibri" w:eastAsia="Calibri" w:hAnsi="Calibri" w:cs="Calibri"/>
          <w:bCs/>
          <w:iCs/>
          <w:lang w:eastAsia="ar-SA"/>
        </w:rPr>
        <w:t xml:space="preserve"> </w:t>
      </w:r>
      <w:r w:rsidR="000528AF" w:rsidRPr="005A38EF">
        <w:rPr>
          <w:rFonts w:ascii="Calibri" w:eastAsia="Calibri" w:hAnsi="Calibri" w:cs="Calibri"/>
          <w:bCs/>
          <w:iCs/>
          <w:lang w:eastAsia="ar-SA"/>
        </w:rPr>
        <w:br/>
      </w:r>
      <w:r w:rsidRPr="008D1F0C">
        <w:rPr>
          <w:rFonts w:ascii="Calibri" w:eastAsia="Calibri" w:hAnsi="Calibri" w:cs="Calibri"/>
          <w:bCs/>
          <w:lang w:eastAsia="ar-SA"/>
        </w:rPr>
        <w:t xml:space="preserve">z przeznaczeniem na </w:t>
      </w:r>
      <w:r w:rsidRPr="005A38EF">
        <w:rPr>
          <w:rFonts w:ascii="Calibri" w:eastAsia="Calibri" w:hAnsi="Calibri" w:cs="Calibri"/>
          <w:b/>
          <w:lang w:eastAsia="ar-SA"/>
        </w:rPr>
        <w:t>prowadzenie straganu handlowego</w:t>
      </w:r>
      <w:r w:rsidRPr="005A38EF">
        <w:rPr>
          <w:rFonts w:ascii="Calibri" w:eastAsia="Calibri" w:hAnsi="Calibri" w:cs="Calibri"/>
          <w:lang w:eastAsia="ar-SA"/>
        </w:rPr>
        <w:t xml:space="preserve"> (dalej jako: "Stragan"), zgodnie </w:t>
      </w:r>
      <w:r w:rsidR="000528AF" w:rsidRPr="005A38EF">
        <w:rPr>
          <w:rFonts w:ascii="Calibri" w:eastAsia="Calibri" w:hAnsi="Calibri" w:cs="Calibri"/>
          <w:lang w:eastAsia="ar-SA"/>
        </w:rPr>
        <w:br/>
      </w:r>
      <w:r w:rsidRPr="005A38EF">
        <w:rPr>
          <w:rFonts w:ascii="Calibri" w:eastAsia="Calibri" w:hAnsi="Calibri" w:cs="Calibri"/>
          <w:lang w:eastAsia="ar-SA"/>
        </w:rPr>
        <w:t xml:space="preserve">z lokalizacją określoną w Załączniku nr 1 do niniejszej Umowy </w:t>
      </w:r>
      <w:r w:rsidRPr="005A38EF">
        <w:rPr>
          <w:rFonts w:ascii="Calibri" w:eastAsia="Calibri" w:hAnsi="Calibri" w:cs="Calibri"/>
          <w:b/>
          <w:lang w:eastAsia="ar-SA"/>
        </w:rPr>
        <w:t>(stoisko nr …………………………).</w:t>
      </w:r>
      <w:r w:rsidR="008D1F0C">
        <w:rPr>
          <w:rFonts w:ascii="Calibri" w:eastAsia="Calibri" w:hAnsi="Calibri" w:cs="Calibri"/>
          <w:b/>
          <w:lang w:eastAsia="ar-SA"/>
        </w:rPr>
        <w:t xml:space="preserve"> </w:t>
      </w:r>
    </w:p>
    <w:p w14:paraId="403645EB" w14:textId="5D022DCC" w:rsidR="00C36EBE" w:rsidRPr="005A38EF" w:rsidRDefault="00C36EBE" w:rsidP="00D71CCF">
      <w:pPr>
        <w:pStyle w:val="Akapitzlist"/>
        <w:numPr>
          <w:ilvl w:val="0"/>
          <w:numId w:val="1"/>
        </w:numPr>
        <w:suppressAutoHyphens/>
        <w:spacing w:after="0" w:line="360" w:lineRule="auto"/>
        <w:ind w:left="284" w:right="70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bCs/>
          <w:lang w:eastAsia="ar-SA"/>
        </w:rPr>
        <w:t xml:space="preserve">Okres obowiązywania Umowy Strony ustalają </w:t>
      </w:r>
      <w:r w:rsidRPr="005A38EF">
        <w:rPr>
          <w:rFonts w:ascii="Calibri" w:eastAsia="Calibri" w:hAnsi="Calibri" w:cs="Calibri"/>
          <w:b/>
          <w:bCs/>
          <w:lang w:eastAsia="ar-SA"/>
        </w:rPr>
        <w:t>od dnia: 1</w:t>
      </w:r>
      <w:r w:rsidR="00384604" w:rsidRPr="005A38EF">
        <w:rPr>
          <w:rFonts w:ascii="Calibri" w:eastAsia="Calibri" w:hAnsi="Calibri" w:cs="Calibri"/>
          <w:b/>
          <w:bCs/>
          <w:lang w:eastAsia="ar-SA"/>
        </w:rPr>
        <w:t xml:space="preserve"> </w:t>
      </w:r>
      <w:r w:rsidR="005A38EF" w:rsidRPr="005A38EF">
        <w:rPr>
          <w:rFonts w:ascii="Calibri" w:eastAsia="Calibri" w:hAnsi="Calibri" w:cs="Calibri"/>
          <w:b/>
          <w:bCs/>
          <w:lang w:eastAsia="ar-SA"/>
        </w:rPr>
        <w:t>marca</w:t>
      </w:r>
      <w:r w:rsidRPr="005A38EF">
        <w:rPr>
          <w:rFonts w:ascii="Calibri" w:eastAsia="Calibri" w:hAnsi="Calibri" w:cs="Calibri"/>
          <w:b/>
          <w:bCs/>
          <w:lang w:eastAsia="ar-SA"/>
        </w:rPr>
        <w:t xml:space="preserve"> 20</w:t>
      </w:r>
      <w:r w:rsidR="000528AF" w:rsidRPr="005A38EF">
        <w:rPr>
          <w:rFonts w:ascii="Calibri" w:eastAsia="Calibri" w:hAnsi="Calibri" w:cs="Calibri"/>
          <w:b/>
          <w:bCs/>
          <w:lang w:eastAsia="ar-SA"/>
        </w:rPr>
        <w:t>2</w:t>
      </w:r>
      <w:r w:rsidR="005A38EF" w:rsidRPr="005A38EF">
        <w:rPr>
          <w:rFonts w:ascii="Calibri" w:eastAsia="Calibri" w:hAnsi="Calibri" w:cs="Calibri"/>
          <w:b/>
          <w:bCs/>
          <w:lang w:eastAsia="ar-SA"/>
        </w:rPr>
        <w:t>6</w:t>
      </w:r>
      <w:r w:rsidRPr="005A38EF">
        <w:rPr>
          <w:rFonts w:ascii="Calibri" w:eastAsia="Calibri" w:hAnsi="Calibri" w:cs="Calibri"/>
          <w:bCs/>
          <w:lang w:eastAsia="ar-SA"/>
        </w:rPr>
        <w:t xml:space="preserve"> godziny 8.00 </w:t>
      </w:r>
      <w:r w:rsidRPr="005A38EF">
        <w:rPr>
          <w:rFonts w:ascii="Calibri" w:eastAsia="Calibri" w:hAnsi="Calibri" w:cs="Calibri"/>
          <w:b/>
          <w:bCs/>
          <w:lang w:eastAsia="ar-SA"/>
        </w:rPr>
        <w:t xml:space="preserve">do dnia: 31 grudnia </w:t>
      </w:r>
      <w:r w:rsidR="000528AF" w:rsidRPr="005A38EF">
        <w:rPr>
          <w:rFonts w:ascii="Calibri" w:eastAsia="Calibri" w:hAnsi="Calibri" w:cs="Calibri"/>
          <w:b/>
          <w:bCs/>
          <w:lang w:eastAsia="ar-SA"/>
        </w:rPr>
        <w:t>202</w:t>
      </w:r>
      <w:r w:rsidR="005A38EF" w:rsidRPr="005A38EF">
        <w:rPr>
          <w:rFonts w:ascii="Calibri" w:eastAsia="Calibri" w:hAnsi="Calibri" w:cs="Calibri"/>
          <w:b/>
          <w:bCs/>
          <w:lang w:eastAsia="ar-SA"/>
        </w:rPr>
        <w:t>6</w:t>
      </w:r>
      <w:r w:rsidRPr="005A38EF">
        <w:rPr>
          <w:rFonts w:ascii="Calibri" w:eastAsia="Calibri" w:hAnsi="Calibri" w:cs="Calibri"/>
          <w:b/>
          <w:bCs/>
          <w:lang w:eastAsia="ar-SA"/>
        </w:rPr>
        <w:t xml:space="preserve"> r.</w:t>
      </w:r>
      <w:r w:rsidRPr="005A38EF">
        <w:rPr>
          <w:rFonts w:ascii="Calibri" w:eastAsia="Calibri" w:hAnsi="Calibri" w:cs="Calibri"/>
          <w:bCs/>
          <w:lang w:eastAsia="ar-SA"/>
        </w:rPr>
        <w:t xml:space="preserve"> godziny 21.00.</w:t>
      </w:r>
    </w:p>
    <w:p w14:paraId="7D252D12" w14:textId="5406EA97" w:rsidR="00C36EBE" w:rsidRPr="008D1F0C" w:rsidRDefault="00C36EBE" w:rsidP="00D71CCF">
      <w:pPr>
        <w:pStyle w:val="Akapitzlist"/>
        <w:numPr>
          <w:ilvl w:val="0"/>
          <w:numId w:val="1"/>
        </w:numPr>
        <w:suppressAutoHyphens/>
        <w:spacing w:after="0" w:line="360" w:lineRule="auto"/>
        <w:ind w:left="284" w:right="70"/>
        <w:jc w:val="both"/>
        <w:rPr>
          <w:rFonts w:ascii="Calibri" w:eastAsia="Calibri" w:hAnsi="Calibri" w:cs="Calibri"/>
          <w:lang w:eastAsia="ar-SA"/>
        </w:rPr>
      </w:pPr>
      <w:r w:rsidRPr="008D1F0C">
        <w:rPr>
          <w:rFonts w:ascii="Calibri" w:eastAsia="Calibri" w:hAnsi="Calibri" w:cs="Calibri"/>
          <w:lang w:eastAsia="ar-SA"/>
        </w:rPr>
        <w:t xml:space="preserve">Stragan zostanie wykonany i urządzony zgodnie z projektem określonym w dokumentacji projektowej i technicznej Straganu, który Wynajmujący udostępnia na podstawie licencji, o której mowa w § 2 ust. 17 i 18. Wizualizacja Straganu stanowi Załącznik nr 3 do Umowy. Wynajmujący nie ma prawa umieszczenia na wynajmowanym terenie innego </w:t>
      </w:r>
      <w:r w:rsidR="00293483" w:rsidRPr="008D1F0C">
        <w:rPr>
          <w:rFonts w:ascii="Calibri" w:eastAsia="Calibri" w:hAnsi="Calibri" w:cs="Calibri"/>
          <w:lang w:eastAsia="ar-SA"/>
        </w:rPr>
        <w:t>straganu</w:t>
      </w:r>
      <w:r w:rsidRPr="008D1F0C">
        <w:rPr>
          <w:rFonts w:ascii="Calibri" w:eastAsia="Calibri" w:hAnsi="Calibri" w:cs="Calibri"/>
          <w:lang w:eastAsia="ar-SA"/>
        </w:rPr>
        <w:t xml:space="preserve"> niż stragan wykonany zgodnie z dokumentacją, o której mowa w zdaniach poprzedzających. </w:t>
      </w:r>
    </w:p>
    <w:p w14:paraId="163F108A" w14:textId="36A96041" w:rsidR="00C36EBE" w:rsidRPr="005A38EF" w:rsidRDefault="00C36EBE" w:rsidP="00D71CCF">
      <w:pPr>
        <w:pStyle w:val="Akapitzlist"/>
        <w:numPr>
          <w:ilvl w:val="0"/>
          <w:numId w:val="1"/>
        </w:numPr>
        <w:suppressAutoHyphens/>
        <w:spacing w:after="0" w:line="360" w:lineRule="auto"/>
        <w:ind w:left="284" w:right="70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lastRenderedPageBreak/>
        <w:t>Wynajmujący zastrzega sobie prawo do dokonania oceny Straganu wykonanego na podstawie dokumentacji projektowej i technicznej Straganu, o której mowa w ust. 4 powyżej, pod względem zgodności Straganu z dokumentacją projektową i techniczną Straganu.</w:t>
      </w:r>
    </w:p>
    <w:p w14:paraId="635F63ED" w14:textId="08156CED" w:rsidR="00C36EBE" w:rsidRPr="005A38EF" w:rsidRDefault="00C36EBE" w:rsidP="00D71CCF">
      <w:pPr>
        <w:pStyle w:val="Akapitzlist"/>
        <w:numPr>
          <w:ilvl w:val="0"/>
          <w:numId w:val="1"/>
        </w:numPr>
        <w:suppressAutoHyphens/>
        <w:spacing w:after="0" w:line="360" w:lineRule="auto"/>
        <w:ind w:left="284" w:right="70"/>
        <w:jc w:val="both"/>
        <w:rPr>
          <w:rFonts w:ascii="Calibri" w:eastAsia="Calibri" w:hAnsi="Calibri" w:cs="Calibri"/>
          <w:bCs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 xml:space="preserve">W przypadku wykonania Straganu w sposób odbiegający od wskazanego w projekcie </w:t>
      </w:r>
      <w:r w:rsidR="000528AF" w:rsidRPr="005A38EF">
        <w:rPr>
          <w:rFonts w:ascii="Calibri" w:eastAsia="Calibri" w:hAnsi="Calibri" w:cs="Calibri"/>
          <w:lang w:eastAsia="ar-SA"/>
        </w:rPr>
        <w:br/>
      </w:r>
      <w:r w:rsidRPr="005A38EF">
        <w:rPr>
          <w:rFonts w:ascii="Calibri" w:eastAsia="Calibri" w:hAnsi="Calibri" w:cs="Calibri"/>
          <w:lang w:eastAsia="ar-SA"/>
        </w:rPr>
        <w:t xml:space="preserve">i dokumentacji technicznej, Wynajmujący ma prawo żądać dokonania stosownych poprawek. Niewykonanie poprawek we wskazanym przez Wynajmującego terminie skutkuje możliwością rozwiązania przez Wynajmującego niniejszej umowy ze skutkiem natychmiastowym, z winy Najemcy. </w:t>
      </w:r>
    </w:p>
    <w:p w14:paraId="5D895D2D" w14:textId="3376823D" w:rsidR="00C36EBE" w:rsidRPr="005A38EF" w:rsidRDefault="00C36EBE" w:rsidP="00D71CCF">
      <w:pPr>
        <w:tabs>
          <w:tab w:val="left" w:pos="-1620"/>
        </w:tabs>
        <w:suppressAutoHyphens/>
        <w:spacing w:after="0" w:line="360" w:lineRule="auto"/>
        <w:ind w:right="-13"/>
        <w:jc w:val="center"/>
        <w:rPr>
          <w:rFonts w:ascii="Calibri" w:eastAsia="Calibri" w:hAnsi="Calibri" w:cs="Calibri"/>
          <w:b/>
          <w:bCs/>
          <w:lang w:eastAsia="ar-SA"/>
        </w:rPr>
      </w:pPr>
      <w:r w:rsidRPr="005A38EF">
        <w:rPr>
          <w:rFonts w:ascii="Calibri" w:eastAsia="Calibri" w:hAnsi="Calibri" w:cs="Calibri"/>
          <w:b/>
          <w:bCs/>
          <w:lang w:eastAsia="ar-SA"/>
        </w:rPr>
        <w:t>§ 2</w:t>
      </w:r>
    </w:p>
    <w:p w14:paraId="79C87EA1" w14:textId="77777777" w:rsidR="00C36EBE" w:rsidRPr="005A38EF" w:rsidRDefault="00C36EBE" w:rsidP="00D71CCF">
      <w:pPr>
        <w:tabs>
          <w:tab w:val="left" w:pos="-1620"/>
        </w:tabs>
        <w:suppressAutoHyphens/>
        <w:spacing w:after="0" w:line="360" w:lineRule="auto"/>
        <w:ind w:right="-13"/>
        <w:jc w:val="center"/>
        <w:rPr>
          <w:rFonts w:ascii="Calibri" w:eastAsia="Calibri" w:hAnsi="Calibri" w:cs="Calibri"/>
          <w:bCs/>
          <w:lang w:eastAsia="ar-SA"/>
        </w:rPr>
      </w:pPr>
      <w:r w:rsidRPr="005A38EF">
        <w:rPr>
          <w:rFonts w:ascii="Calibri" w:eastAsia="Calibri" w:hAnsi="Calibri" w:cs="Calibri"/>
          <w:b/>
          <w:bCs/>
          <w:lang w:eastAsia="ar-SA"/>
        </w:rPr>
        <w:t>[obowiązki Najemcy]</w:t>
      </w:r>
    </w:p>
    <w:p w14:paraId="7A4A057A" w14:textId="66BDDA2B" w:rsidR="000528AF" w:rsidRPr="005A38EF" w:rsidRDefault="000528AF" w:rsidP="00D71CCF">
      <w:pPr>
        <w:pStyle w:val="Akapitzlist"/>
        <w:numPr>
          <w:ilvl w:val="0"/>
          <w:numId w:val="2"/>
        </w:numPr>
        <w:tabs>
          <w:tab w:val="left" w:pos="-1620"/>
        </w:tabs>
        <w:suppressAutoHyphens/>
        <w:spacing w:after="0" w:line="360" w:lineRule="auto"/>
        <w:ind w:left="284" w:right="-13"/>
        <w:jc w:val="both"/>
        <w:rPr>
          <w:rFonts w:ascii="Calibri" w:eastAsia="Calibri" w:hAnsi="Calibri" w:cs="Calibri"/>
          <w:bCs/>
          <w:lang w:eastAsia="ar-SA"/>
        </w:rPr>
      </w:pPr>
      <w:r w:rsidRPr="005A38EF">
        <w:rPr>
          <w:rFonts w:ascii="Calibri" w:eastAsia="Calibri" w:hAnsi="Calibri" w:cs="Calibri"/>
          <w:bCs/>
          <w:lang w:eastAsia="ar-SA"/>
        </w:rPr>
        <w:t xml:space="preserve">Najemca zobowiązuje się przestrzegać zasad zawartych w Uchwale </w:t>
      </w:r>
      <w:r w:rsidR="00293483" w:rsidRPr="005A38EF">
        <w:rPr>
          <w:rFonts w:ascii="Calibri" w:eastAsia="Calibri" w:hAnsi="Calibri" w:cs="Calibri"/>
          <w:bCs/>
          <w:lang w:eastAsia="ar-SA"/>
        </w:rPr>
        <w:t>nr LXII</w:t>
      </w:r>
      <w:r w:rsidRPr="005A38EF">
        <w:rPr>
          <w:rFonts w:ascii="Calibri" w:eastAsia="Calibri" w:hAnsi="Calibri" w:cs="Calibri"/>
          <w:bCs/>
          <w:lang w:eastAsia="ar-SA"/>
        </w:rPr>
        <w:t>/1151/VII/2018 Rady Miasta Poznania z dnia 27 lutego 2018 r. o Parku Kulturowym Stare Miasto.</w:t>
      </w:r>
    </w:p>
    <w:p w14:paraId="69D8AA99" w14:textId="77777777" w:rsidR="00A86983" w:rsidRPr="005A38EF" w:rsidRDefault="00C36EBE" w:rsidP="00D71CCF">
      <w:pPr>
        <w:pStyle w:val="Akapitzlist"/>
        <w:numPr>
          <w:ilvl w:val="0"/>
          <w:numId w:val="2"/>
        </w:numPr>
        <w:tabs>
          <w:tab w:val="left" w:pos="-1620"/>
        </w:tabs>
        <w:suppressAutoHyphens/>
        <w:spacing w:after="0" w:line="360" w:lineRule="auto"/>
        <w:ind w:left="284" w:right="-13"/>
        <w:jc w:val="both"/>
        <w:rPr>
          <w:rFonts w:ascii="Calibri" w:eastAsia="Calibri" w:hAnsi="Calibri" w:cs="Calibri"/>
          <w:bCs/>
          <w:lang w:eastAsia="ar-SA"/>
        </w:rPr>
      </w:pPr>
      <w:r w:rsidRPr="005A38EF">
        <w:rPr>
          <w:rFonts w:ascii="Calibri" w:eastAsia="Calibri" w:hAnsi="Calibri" w:cs="Calibri"/>
          <w:bCs/>
          <w:lang w:eastAsia="ar-SA"/>
        </w:rPr>
        <w:t>Najemca oświadcza, że Stragan umieszczony przez niego na Nieruchomości będzie spełniał wszystkie wymogi przewidziane prawem, w tym wymogi określone w wyżej wymienion</w:t>
      </w:r>
      <w:r w:rsidR="000528AF" w:rsidRPr="005A38EF">
        <w:rPr>
          <w:rFonts w:ascii="Calibri" w:eastAsia="Calibri" w:hAnsi="Calibri" w:cs="Calibri"/>
          <w:bCs/>
          <w:lang w:eastAsia="ar-SA"/>
        </w:rPr>
        <w:t>ej</w:t>
      </w:r>
      <w:r w:rsidRPr="005A38EF">
        <w:rPr>
          <w:rFonts w:ascii="Calibri" w:eastAsia="Calibri" w:hAnsi="Calibri" w:cs="Calibri"/>
          <w:bCs/>
          <w:lang w:eastAsia="ar-SA"/>
        </w:rPr>
        <w:t xml:space="preserve"> </w:t>
      </w:r>
      <w:r w:rsidR="000528AF" w:rsidRPr="005A38EF">
        <w:rPr>
          <w:rFonts w:ascii="Calibri" w:eastAsia="Calibri" w:hAnsi="Calibri" w:cs="Calibri"/>
          <w:bCs/>
          <w:lang w:eastAsia="ar-SA"/>
        </w:rPr>
        <w:t>Uchwale</w:t>
      </w:r>
      <w:r w:rsidRPr="005A38EF">
        <w:rPr>
          <w:rFonts w:ascii="Calibri" w:eastAsia="Calibri" w:hAnsi="Calibri" w:cs="Calibri"/>
          <w:bCs/>
          <w:lang w:eastAsia="ar-SA"/>
        </w:rPr>
        <w:t xml:space="preserve">. W razie uchylenia </w:t>
      </w:r>
      <w:r w:rsidR="000528AF" w:rsidRPr="005A38EF">
        <w:rPr>
          <w:rFonts w:ascii="Calibri" w:eastAsia="Calibri" w:hAnsi="Calibri" w:cs="Calibri"/>
          <w:bCs/>
          <w:lang w:eastAsia="ar-SA"/>
        </w:rPr>
        <w:t>Uchwały</w:t>
      </w:r>
      <w:r w:rsidRPr="005A38EF">
        <w:rPr>
          <w:rFonts w:ascii="Calibri" w:eastAsia="Calibri" w:hAnsi="Calibri" w:cs="Calibri"/>
          <w:bCs/>
          <w:lang w:eastAsia="ar-SA"/>
        </w:rPr>
        <w:t xml:space="preserve"> i wydania w jego miejsce innego aktu prawnego, Najemca zobowiązuje się do przestrzegania nowo obowiązujących przepisów. </w:t>
      </w:r>
    </w:p>
    <w:p w14:paraId="1464A3E6" w14:textId="142B2C1B" w:rsidR="00A86983" w:rsidRPr="005A38EF" w:rsidRDefault="00C36EBE" w:rsidP="00D71CCF">
      <w:pPr>
        <w:pStyle w:val="Akapitzlist"/>
        <w:numPr>
          <w:ilvl w:val="0"/>
          <w:numId w:val="2"/>
        </w:numPr>
        <w:tabs>
          <w:tab w:val="left" w:pos="-1620"/>
        </w:tabs>
        <w:suppressAutoHyphens/>
        <w:spacing w:after="0" w:line="360" w:lineRule="auto"/>
        <w:ind w:left="284" w:right="-13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 xml:space="preserve">Najemca oświadcza, że na terenie Nieruchomości będzie prowadził wyłącznie działalność </w:t>
      </w:r>
      <w:r w:rsidRPr="005A38EF">
        <w:rPr>
          <w:rFonts w:ascii="Calibri" w:eastAsia="Calibri" w:hAnsi="Calibri" w:cs="Calibri"/>
          <w:lang w:eastAsia="ar-SA"/>
        </w:rPr>
        <w:br/>
        <w:t xml:space="preserve">w zakresie sprzedaży artykułów opisanych w ofercie konkursowej, złożonej Wynajmującemu </w:t>
      </w:r>
      <w:r w:rsidRPr="005A38EF">
        <w:rPr>
          <w:rFonts w:ascii="Calibri" w:eastAsia="Calibri" w:hAnsi="Calibri" w:cs="Calibri"/>
          <w:lang w:eastAsia="ar-SA"/>
        </w:rPr>
        <w:br/>
        <w:t xml:space="preserve">w </w:t>
      </w:r>
      <w:r w:rsidRPr="005A38EF">
        <w:rPr>
          <w:rFonts w:ascii="Calibri" w:eastAsia="Calibri" w:hAnsi="Calibri" w:cs="Calibri"/>
          <w:i/>
          <w:lang w:eastAsia="ar-SA"/>
        </w:rPr>
        <w:t>Konkursie</w:t>
      </w:r>
      <w:r w:rsidR="00A86983" w:rsidRPr="005A38EF">
        <w:rPr>
          <w:rFonts w:ascii="Calibri" w:eastAsia="Calibri" w:hAnsi="Calibri" w:cs="Calibri"/>
          <w:i/>
          <w:lang w:eastAsia="ar-SA"/>
        </w:rPr>
        <w:t xml:space="preserve"> ofert</w:t>
      </w:r>
      <w:r w:rsidRPr="005A38EF">
        <w:rPr>
          <w:rFonts w:ascii="Calibri" w:eastAsia="Calibri" w:hAnsi="Calibri" w:cs="Calibri"/>
          <w:i/>
          <w:lang w:eastAsia="ar-SA"/>
        </w:rPr>
        <w:t xml:space="preserve"> </w:t>
      </w:r>
      <w:r w:rsidR="00A86983" w:rsidRPr="005A38EF">
        <w:rPr>
          <w:rFonts w:ascii="Calibri" w:eastAsia="Calibri" w:hAnsi="Calibri" w:cs="Calibri"/>
          <w:i/>
          <w:lang w:eastAsia="ar-SA"/>
        </w:rPr>
        <w:t xml:space="preserve">na prowadzenie handlu pamiątkami na płycie Starego Rynku w okresie 1 </w:t>
      </w:r>
      <w:r w:rsidR="005A38EF" w:rsidRPr="005A38EF">
        <w:rPr>
          <w:rFonts w:ascii="Calibri" w:eastAsia="Calibri" w:hAnsi="Calibri" w:cs="Calibri"/>
          <w:i/>
          <w:lang w:eastAsia="ar-SA"/>
        </w:rPr>
        <w:t>marca</w:t>
      </w:r>
      <w:r w:rsidR="00A86983" w:rsidRPr="005A38EF">
        <w:rPr>
          <w:rFonts w:ascii="Calibri" w:eastAsia="Calibri" w:hAnsi="Calibri" w:cs="Calibri"/>
          <w:i/>
          <w:lang w:eastAsia="ar-SA"/>
        </w:rPr>
        <w:t>-31 grudnia 202</w:t>
      </w:r>
      <w:r w:rsidR="005A38EF" w:rsidRPr="005A38EF">
        <w:rPr>
          <w:rFonts w:ascii="Calibri" w:eastAsia="Calibri" w:hAnsi="Calibri" w:cs="Calibri"/>
          <w:i/>
          <w:lang w:eastAsia="ar-SA"/>
        </w:rPr>
        <w:t>6</w:t>
      </w:r>
      <w:r w:rsidR="00A86983" w:rsidRPr="005A38EF">
        <w:rPr>
          <w:rFonts w:ascii="Calibri" w:eastAsia="Calibri" w:hAnsi="Calibri" w:cs="Calibri"/>
          <w:i/>
          <w:lang w:eastAsia="ar-SA"/>
        </w:rPr>
        <w:t>.</w:t>
      </w:r>
    </w:p>
    <w:p w14:paraId="2DBEA119" w14:textId="6B857531" w:rsidR="00C36EBE" w:rsidRPr="005A38EF" w:rsidRDefault="00C36EBE" w:rsidP="00D71CCF">
      <w:pPr>
        <w:pStyle w:val="Akapitzlist"/>
        <w:numPr>
          <w:ilvl w:val="0"/>
          <w:numId w:val="2"/>
        </w:numPr>
        <w:tabs>
          <w:tab w:val="left" w:pos="-1620"/>
        </w:tabs>
        <w:suppressAutoHyphens/>
        <w:spacing w:after="0" w:line="360" w:lineRule="auto"/>
        <w:ind w:left="284" w:right="-13"/>
        <w:jc w:val="both"/>
        <w:rPr>
          <w:rFonts w:ascii="Calibri" w:eastAsia="Calibri" w:hAnsi="Calibri" w:cs="Calibri"/>
          <w:bCs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>Najemca w związku z realizacją Umowy jest zobowiązany do uzyskania we własnym zakresie wszelkich zgód i zezwoleń niezbędnych do wykonania Umowy oraz do opłacenia wszelkich opłat należnych z tego tytułu i zwalnia Wynajmującego z wszelkiej odpowiedzialności w tym zakresie.</w:t>
      </w:r>
    </w:p>
    <w:p w14:paraId="053700CC" w14:textId="77777777" w:rsidR="00C36EBE" w:rsidRPr="005A38EF" w:rsidRDefault="00C36EBE" w:rsidP="00D71CCF">
      <w:pPr>
        <w:pStyle w:val="Akapitzlist"/>
        <w:numPr>
          <w:ilvl w:val="0"/>
          <w:numId w:val="2"/>
        </w:numPr>
        <w:suppressAutoHyphens/>
        <w:spacing w:after="0" w:line="360" w:lineRule="auto"/>
        <w:ind w:left="284" w:right="-13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>Najemca w związku z realizacją niniejszej Umowy zobowiązany jest do ponoszenia wszelkich kosztów związanych z ustawieniem i usunięciem Straganu, a także do poniesienia wszelkich innych kosztów, podatków i ciężarów związanych z wynajmowanym terenem.</w:t>
      </w:r>
    </w:p>
    <w:p w14:paraId="5621F4F3" w14:textId="77777777" w:rsidR="00A86983" w:rsidRPr="005A38EF" w:rsidRDefault="00C36EBE" w:rsidP="00D71CCF">
      <w:pPr>
        <w:pStyle w:val="Akapitzlist"/>
        <w:numPr>
          <w:ilvl w:val="0"/>
          <w:numId w:val="2"/>
        </w:numPr>
        <w:suppressAutoHyphens/>
        <w:spacing w:after="0" w:line="360" w:lineRule="auto"/>
        <w:ind w:left="284" w:right="-13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 xml:space="preserve">Najemca zobowiązany jest do przestrzegania przepisów BHP, ppoż. i innych obowiązujących </w:t>
      </w:r>
      <w:r w:rsidR="00A86983" w:rsidRPr="005A38EF">
        <w:rPr>
          <w:rFonts w:ascii="Calibri" w:eastAsia="Calibri" w:hAnsi="Calibri" w:cs="Calibri"/>
          <w:lang w:eastAsia="ar-SA"/>
        </w:rPr>
        <w:br/>
      </w:r>
      <w:r w:rsidRPr="005A38EF">
        <w:rPr>
          <w:rFonts w:ascii="Calibri" w:eastAsia="Calibri" w:hAnsi="Calibri" w:cs="Calibri"/>
          <w:lang w:eastAsia="ar-SA"/>
        </w:rPr>
        <w:t>i zwalnia Wynajmującego z wszelkiej odpowiedzialności w tym zakresie.</w:t>
      </w:r>
    </w:p>
    <w:p w14:paraId="7589D575" w14:textId="17BD37B1" w:rsidR="005A38EF" w:rsidRPr="005A38EF" w:rsidRDefault="00C36EBE" w:rsidP="00D71CCF">
      <w:pPr>
        <w:pStyle w:val="Akapitzlist"/>
        <w:numPr>
          <w:ilvl w:val="0"/>
          <w:numId w:val="2"/>
        </w:numPr>
        <w:suppressAutoHyphens/>
        <w:spacing w:after="0" w:line="360" w:lineRule="auto"/>
        <w:ind w:left="284" w:right="-13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>Najemca zobowiązany jest do przestrzegania zaleceń</w:t>
      </w:r>
      <w:r w:rsidRPr="005A38EF">
        <w:rPr>
          <w:rFonts w:ascii="Calibri" w:eastAsia="Calibri" w:hAnsi="Calibri" w:cs="Calibri"/>
          <w:b/>
          <w:lang w:eastAsia="ar-SA"/>
        </w:rPr>
        <w:t xml:space="preserve"> </w:t>
      </w:r>
      <w:r w:rsidRPr="005A38EF">
        <w:rPr>
          <w:rFonts w:ascii="Calibri" w:eastAsia="Calibri" w:hAnsi="Calibri" w:cs="Calibri"/>
          <w:lang w:eastAsia="ar-SA"/>
        </w:rPr>
        <w:t>Wynajmującego</w:t>
      </w:r>
      <w:r w:rsidRPr="005A38EF">
        <w:rPr>
          <w:rFonts w:ascii="Calibri" w:eastAsia="Calibri" w:hAnsi="Calibri" w:cs="Calibri"/>
          <w:b/>
          <w:lang w:eastAsia="ar-SA"/>
        </w:rPr>
        <w:t xml:space="preserve"> </w:t>
      </w:r>
      <w:r w:rsidRPr="005A38EF">
        <w:rPr>
          <w:rFonts w:ascii="Calibri" w:eastAsia="Calibri" w:hAnsi="Calibri" w:cs="Calibri"/>
          <w:lang w:eastAsia="ar-SA"/>
        </w:rPr>
        <w:t xml:space="preserve">w zakresie zachowania porządku i korzystania z Nieruchomości, zgodnie z jej przeznaczeniem i przy dochowaniu należytej staranności, w tym do przestrzegania zasad wjazdu pojazdów na Nieruchomość oraz do zachowania wymaganej przestrzeni dla ruchu pojazdów. </w:t>
      </w:r>
      <w:r w:rsidRPr="005A38EF">
        <w:rPr>
          <w:rFonts w:ascii="Calibri" w:eastAsia="Calibri" w:hAnsi="Calibri" w:cs="Calibri"/>
          <w:b/>
          <w:lang w:eastAsia="ar-SA"/>
        </w:rPr>
        <w:t xml:space="preserve">Wjazd pojazdów na teren Starego Rynku może nastąpić jedynie w celu załadunku i wyładunku Straganu i towarów sprzedawanych na Straganie, bez możliwości parkowania. Najemca zobowiązuje się usunąć pojazd po </w:t>
      </w:r>
      <w:r w:rsidR="00A86983" w:rsidRPr="005A38EF">
        <w:rPr>
          <w:rFonts w:ascii="Calibri" w:eastAsia="Calibri" w:hAnsi="Calibri" w:cs="Calibri"/>
          <w:b/>
          <w:lang w:eastAsia="ar-SA"/>
        </w:rPr>
        <w:t>umieszczeniu na Stoisku</w:t>
      </w:r>
      <w:r w:rsidRPr="005A38EF">
        <w:rPr>
          <w:rFonts w:ascii="Calibri" w:eastAsia="Calibri" w:hAnsi="Calibri" w:cs="Calibri"/>
          <w:b/>
          <w:lang w:eastAsia="ar-SA"/>
        </w:rPr>
        <w:t xml:space="preserve"> Straganu i towarów sprzedawanych na Straganie do godz. 1</w:t>
      </w:r>
      <w:r w:rsidR="00A86983" w:rsidRPr="005A38EF">
        <w:rPr>
          <w:rFonts w:ascii="Calibri" w:eastAsia="Calibri" w:hAnsi="Calibri" w:cs="Calibri"/>
          <w:b/>
          <w:lang w:eastAsia="ar-SA"/>
        </w:rPr>
        <w:t>0</w:t>
      </w:r>
      <w:r w:rsidRPr="005A38EF">
        <w:rPr>
          <w:rFonts w:ascii="Calibri" w:eastAsia="Calibri" w:hAnsi="Calibri" w:cs="Calibri"/>
          <w:b/>
          <w:lang w:eastAsia="ar-SA"/>
        </w:rPr>
        <w:t xml:space="preserve">.00 każdego dnia. </w:t>
      </w:r>
    </w:p>
    <w:p w14:paraId="6B396D19" w14:textId="15CE4D5C" w:rsidR="005A38EF" w:rsidRPr="005A38EF" w:rsidRDefault="005A38EF" w:rsidP="00D71CCF">
      <w:pPr>
        <w:pStyle w:val="Akapitzlist"/>
        <w:numPr>
          <w:ilvl w:val="0"/>
          <w:numId w:val="2"/>
        </w:numPr>
        <w:suppressAutoHyphens/>
        <w:spacing w:after="0" w:line="360" w:lineRule="auto"/>
        <w:ind w:left="284" w:right="-13"/>
        <w:jc w:val="both"/>
        <w:rPr>
          <w:rFonts w:ascii="Calibri" w:eastAsia="Calibri" w:hAnsi="Calibri" w:cs="Calibri"/>
          <w:bCs/>
          <w:lang w:eastAsia="ar-SA"/>
        </w:rPr>
      </w:pPr>
      <w:r w:rsidRPr="005A38EF">
        <w:rPr>
          <w:rFonts w:ascii="Calibri" w:eastAsia="Calibri" w:hAnsi="Calibri" w:cs="Calibri"/>
          <w:bCs/>
          <w:lang w:eastAsia="ar-SA"/>
        </w:rPr>
        <w:lastRenderedPageBreak/>
        <w:t>Wynajmujący zastrzega sobie prawo do czasowego ograniczenia lub odmowy wjazdu na płytę Starego Rynku pojazdom związanym z realizacją niniejszej Umowy, jeżeli jest to uzasadnione ważnym interesem Miasta Poznania.</w:t>
      </w:r>
    </w:p>
    <w:p w14:paraId="63625C2F" w14:textId="77777777" w:rsidR="005A38EF" w:rsidRPr="005A38EF" w:rsidRDefault="005A38EF" w:rsidP="00D71CCF">
      <w:pPr>
        <w:pStyle w:val="Akapitzlist"/>
        <w:numPr>
          <w:ilvl w:val="0"/>
          <w:numId w:val="2"/>
        </w:numPr>
        <w:suppressAutoHyphens/>
        <w:spacing w:after="0" w:line="360" w:lineRule="auto"/>
        <w:ind w:left="284" w:right="-13"/>
        <w:jc w:val="both"/>
        <w:rPr>
          <w:rFonts w:ascii="Calibri" w:eastAsia="Calibri" w:hAnsi="Calibri" w:cs="Calibri"/>
          <w:bCs/>
          <w:lang w:eastAsia="ar-SA"/>
        </w:rPr>
      </w:pPr>
      <w:r w:rsidRPr="005A38EF">
        <w:rPr>
          <w:rFonts w:ascii="Calibri" w:eastAsia="Calibri" w:hAnsi="Calibri" w:cs="Calibri"/>
          <w:bCs/>
          <w:lang w:eastAsia="ar-SA"/>
        </w:rPr>
        <w:t>Wynajmujący poinformuje Najemcę o wprowadzonych ograniczeniach niezwłocznie, o ile okoliczności na to pozwalają.</w:t>
      </w:r>
    </w:p>
    <w:p w14:paraId="4C20B5EE" w14:textId="1BB011A8" w:rsidR="00384604" w:rsidRPr="005A38EF" w:rsidRDefault="004036C7" w:rsidP="00D71CCF">
      <w:pPr>
        <w:pStyle w:val="Akapitzlist"/>
        <w:numPr>
          <w:ilvl w:val="0"/>
          <w:numId w:val="2"/>
        </w:numPr>
        <w:suppressAutoHyphens/>
        <w:spacing w:after="0" w:line="360" w:lineRule="auto"/>
        <w:ind w:left="284" w:right="-13"/>
        <w:jc w:val="both"/>
        <w:rPr>
          <w:rFonts w:ascii="Calibri" w:eastAsia="Calibri" w:hAnsi="Calibri" w:cs="Calibri"/>
          <w:bCs/>
          <w:lang w:eastAsia="ar-SA"/>
        </w:rPr>
      </w:pPr>
      <w:r w:rsidRPr="005A38EF">
        <w:rPr>
          <w:rFonts w:ascii="Calibri" w:eastAsia="Calibri" w:hAnsi="Calibri" w:cs="Calibri"/>
          <w:bCs/>
          <w:lang w:eastAsia="ar-SA"/>
        </w:rPr>
        <w:t>W okresie od 1 maja do 30 września 202</w:t>
      </w:r>
      <w:r w:rsidR="005A38EF" w:rsidRPr="005A38EF">
        <w:rPr>
          <w:rFonts w:ascii="Calibri" w:eastAsia="Calibri" w:hAnsi="Calibri" w:cs="Calibri"/>
          <w:bCs/>
          <w:lang w:eastAsia="ar-SA"/>
        </w:rPr>
        <w:t>6</w:t>
      </w:r>
      <w:r w:rsidRPr="005A38EF">
        <w:rPr>
          <w:rFonts w:ascii="Calibri" w:eastAsia="Calibri" w:hAnsi="Calibri" w:cs="Calibri"/>
          <w:bCs/>
          <w:lang w:eastAsia="ar-SA"/>
        </w:rPr>
        <w:t xml:space="preserve"> roku </w:t>
      </w:r>
      <w:r w:rsidR="00384604" w:rsidRPr="005A38EF">
        <w:rPr>
          <w:rFonts w:ascii="Calibri" w:eastAsia="Calibri" w:hAnsi="Calibri" w:cs="Calibri"/>
          <w:bCs/>
          <w:lang w:eastAsia="ar-SA"/>
        </w:rPr>
        <w:t xml:space="preserve">Najemca zobowiązuje się do wyjazdu z terenu Starego Rynku </w:t>
      </w:r>
      <w:r w:rsidRPr="005A38EF">
        <w:rPr>
          <w:rFonts w:ascii="Calibri" w:eastAsia="Calibri" w:hAnsi="Calibri" w:cs="Calibri"/>
          <w:bCs/>
          <w:lang w:eastAsia="ar-SA"/>
        </w:rPr>
        <w:t xml:space="preserve">w godzinach 20:00 – 22:00, a w pozostałe miesiące roku w godz. 19:00 – 21:00. </w:t>
      </w:r>
      <w:r w:rsidR="00376E17" w:rsidRPr="005A38EF">
        <w:rPr>
          <w:rFonts w:ascii="Calibri" w:eastAsia="Calibri" w:hAnsi="Calibri" w:cs="Calibri"/>
          <w:bCs/>
          <w:lang w:eastAsia="ar-SA"/>
        </w:rPr>
        <w:t>Estrada Poznańska zastrzega sobie prawo do skrócenia czasu wyjazdu do 1 godziny w przyszłorocznej umowie.</w:t>
      </w:r>
    </w:p>
    <w:p w14:paraId="78D4B007" w14:textId="4C7DE46C" w:rsidR="00C36EBE" w:rsidRPr="005A38EF" w:rsidRDefault="00C36EBE" w:rsidP="00D71CCF">
      <w:pPr>
        <w:pStyle w:val="Akapitzlist"/>
        <w:numPr>
          <w:ilvl w:val="0"/>
          <w:numId w:val="2"/>
        </w:numPr>
        <w:suppressAutoHyphens/>
        <w:spacing w:after="0" w:line="360" w:lineRule="auto"/>
        <w:ind w:left="284" w:right="-13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>Najemca</w:t>
      </w:r>
      <w:r w:rsidRPr="005A38EF">
        <w:rPr>
          <w:rFonts w:ascii="Calibri" w:eastAsia="Calibri" w:hAnsi="Calibri" w:cs="Calibri"/>
          <w:b/>
          <w:lang w:eastAsia="ar-SA"/>
        </w:rPr>
        <w:t xml:space="preserve"> </w:t>
      </w:r>
      <w:r w:rsidRPr="005A38EF">
        <w:rPr>
          <w:rFonts w:ascii="Calibri" w:eastAsia="Calibri" w:hAnsi="Calibri" w:cs="Calibri"/>
          <w:lang w:eastAsia="ar-SA"/>
        </w:rPr>
        <w:t xml:space="preserve">zobowiązany jest do niezwłocznego usuwania ewentualnych szkód </w:t>
      </w:r>
      <w:r w:rsidR="00293483" w:rsidRPr="005A38EF">
        <w:rPr>
          <w:rFonts w:ascii="Calibri" w:eastAsia="Calibri" w:hAnsi="Calibri" w:cs="Calibri"/>
          <w:lang w:eastAsia="ar-SA"/>
        </w:rPr>
        <w:t>w Nieruchomości</w:t>
      </w:r>
      <w:r w:rsidRPr="005A38EF">
        <w:rPr>
          <w:rFonts w:ascii="Calibri" w:eastAsia="Calibri" w:hAnsi="Calibri" w:cs="Calibri"/>
          <w:lang w:eastAsia="ar-SA"/>
        </w:rPr>
        <w:t xml:space="preserve"> powstałych w trakcie trwania Umowy.</w:t>
      </w:r>
    </w:p>
    <w:p w14:paraId="1271EA51" w14:textId="77777777" w:rsidR="00C36EBE" w:rsidRPr="005A38EF" w:rsidRDefault="00C36EBE" w:rsidP="00D71CCF">
      <w:pPr>
        <w:pStyle w:val="Akapitzlist"/>
        <w:numPr>
          <w:ilvl w:val="0"/>
          <w:numId w:val="2"/>
        </w:numPr>
        <w:suppressAutoHyphens/>
        <w:spacing w:after="0" w:line="360" w:lineRule="auto"/>
        <w:ind w:left="284" w:right="-13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 xml:space="preserve">Najemca zobowiązuje się do odpowiedniego zabezpieczenia wszelkiego mienia i sprzętu umieszczonego na Nieruchomości przez Najemcę bądź osoby trzecie w związku z realizacją Umowy oraz zapewnia, że powyższe mienie i sprzęt nie będą powodowały jakiegokolwiek zagrożenia dla osób trzecich. </w:t>
      </w:r>
    </w:p>
    <w:p w14:paraId="3736DCF3" w14:textId="1026C566" w:rsidR="00C36EBE" w:rsidRPr="005A38EF" w:rsidRDefault="00C36EBE" w:rsidP="00D71CCF">
      <w:pPr>
        <w:pStyle w:val="Akapitzlist"/>
        <w:numPr>
          <w:ilvl w:val="0"/>
          <w:numId w:val="2"/>
        </w:numPr>
        <w:suppressAutoHyphens/>
        <w:spacing w:after="0" w:line="360" w:lineRule="auto"/>
        <w:ind w:left="284" w:right="-13"/>
        <w:jc w:val="both"/>
        <w:rPr>
          <w:rFonts w:ascii="Calibri" w:eastAsia="Calibri" w:hAnsi="Calibri" w:cs="Calibri"/>
          <w:lang w:eastAsia="ar-SA"/>
        </w:rPr>
      </w:pPr>
      <w:r w:rsidRPr="008D1F0C">
        <w:rPr>
          <w:rFonts w:ascii="Calibri" w:eastAsia="Calibri" w:hAnsi="Calibri" w:cs="Calibri"/>
          <w:lang w:eastAsia="ar-SA"/>
        </w:rPr>
        <w:t xml:space="preserve">Najemca zobowiązuje się do prowadzenia Straganu w sposób niezakłócający </w:t>
      </w:r>
      <w:r w:rsidR="00293483" w:rsidRPr="008D1F0C">
        <w:rPr>
          <w:rFonts w:ascii="Calibri" w:eastAsia="Calibri" w:hAnsi="Calibri" w:cs="Calibri"/>
          <w:lang w:eastAsia="ar-SA"/>
        </w:rPr>
        <w:t>działalności gospodarczej</w:t>
      </w:r>
      <w:r w:rsidR="00783E06" w:rsidRPr="008D1F0C">
        <w:rPr>
          <w:rFonts w:ascii="Calibri" w:eastAsia="Calibri" w:hAnsi="Calibri" w:cs="Calibri"/>
          <w:lang w:eastAsia="ar-SA"/>
        </w:rPr>
        <w:t xml:space="preserve"> </w:t>
      </w:r>
      <w:r w:rsidR="00A86983" w:rsidRPr="008D1F0C">
        <w:rPr>
          <w:rFonts w:ascii="Calibri" w:eastAsia="Calibri" w:hAnsi="Calibri" w:cs="Calibri"/>
          <w:lang w:eastAsia="ar-SA"/>
        </w:rPr>
        <w:t>i kulturalnej</w:t>
      </w:r>
      <w:r w:rsidRPr="008D1F0C">
        <w:rPr>
          <w:rFonts w:ascii="Calibri" w:eastAsia="Calibri" w:hAnsi="Calibri" w:cs="Calibri"/>
          <w:lang w:eastAsia="ar-SA"/>
        </w:rPr>
        <w:t xml:space="preserve"> prowadzonej na terenie Starego Rynku przez inne podmioty o</w:t>
      </w:r>
      <w:r w:rsidRPr="005A38EF">
        <w:rPr>
          <w:rFonts w:ascii="Calibri" w:eastAsia="Calibri" w:hAnsi="Calibri" w:cs="Calibri"/>
          <w:lang w:eastAsia="ar-SA"/>
        </w:rPr>
        <w:t xml:space="preserve">raz zapewnia, że prowadzenie Straganu nie będzie powodowało żadnych negatywnych konsekwencji, w tym utrudnień, hałasu, immisji (np. dym) i zagrożeń dla pozostałych użytkowników Starego Rynku oraz mieszkańców okolicznych budynków. Najemca odpowiada za działania osób trzecich, w powyższym zakresie, w tym za działania swoich pracowników i podwykonawców, jak za działania własne. Najemca zrzeka się uprawnienia do powoływania się na treść art. 429 k.c. </w:t>
      </w:r>
      <w:r w:rsidRPr="005A38EF">
        <w:rPr>
          <w:rFonts w:ascii="Calibri" w:eastAsia="Calibri" w:hAnsi="Calibri" w:cs="Calibri"/>
          <w:i/>
          <w:lang w:eastAsia="ar-SA"/>
        </w:rPr>
        <w:t xml:space="preserve">in fine </w:t>
      </w:r>
      <w:r w:rsidRPr="005A38EF">
        <w:rPr>
          <w:rFonts w:ascii="Calibri" w:eastAsia="Calibri" w:hAnsi="Calibri" w:cs="Calibri"/>
          <w:lang w:eastAsia="ar-SA"/>
        </w:rPr>
        <w:t>jako podstawę wyłączenia swojej odpowiedzialności za działania osób trzecich.</w:t>
      </w:r>
    </w:p>
    <w:p w14:paraId="4EC7209B" w14:textId="77777777" w:rsidR="00C36EBE" w:rsidRPr="005A38EF" w:rsidRDefault="00C36EBE" w:rsidP="00D71CCF">
      <w:pPr>
        <w:pStyle w:val="Akapitzlist"/>
        <w:numPr>
          <w:ilvl w:val="0"/>
          <w:numId w:val="2"/>
        </w:numPr>
        <w:suppressAutoHyphens/>
        <w:spacing w:after="0" w:line="360" w:lineRule="auto"/>
        <w:ind w:left="284" w:right="-13"/>
        <w:jc w:val="both"/>
        <w:rPr>
          <w:rFonts w:ascii="Calibri" w:eastAsia="Calibri" w:hAnsi="Calibri" w:cs="Calibri"/>
          <w:bCs/>
          <w:lang w:eastAsia="ar-SA"/>
        </w:rPr>
      </w:pPr>
      <w:r w:rsidRPr="005A38EF">
        <w:rPr>
          <w:rFonts w:ascii="Calibri" w:eastAsia="Calibri" w:hAnsi="Calibri" w:cs="Calibri"/>
          <w:bCs/>
          <w:lang w:eastAsia="ar-SA"/>
        </w:rPr>
        <w:t xml:space="preserve">Najemca zobowiązuje się do utrzymywania porządku na terenie Nieruchomości podczas trwania Umowy oraz systematycznego wynoszenia i wywozu śmieci i wszelkich odpadów z Nieruchomości. </w:t>
      </w:r>
    </w:p>
    <w:p w14:paraId="483ABB57" w14:textId="77777777" w:rsidR="00C36EBE" w:rsidRPr="005A38EF" w:rsidRDefault="00C36EBE" w:rsidP="00D71CCF">
      <w:pPr>
        <w:pStyle w:val="Akapitzlist"/>
        <w:numPr>
          <w:ilvl w:val="0"/>
          <w:numId w:val="2"/>
        </w:numPr>
        <w:suppressAutoHyphens/>
        <w:spacing w:after="0" w:line="360" w:lineRule="auto"/>
        <w:ind w:left="284" w:right="-13"/>
        <w:jc w:val="both"/>
        <w:rPr>
          <w:rFonts w:ascii="Calibri" w:eastAsia="Calibri" w:hAnsi="Calibri" w:cs="Calibri"/>
          <w:bCs/>
          <w:lang w:eastAsia="ar-SA"/>
        </w:rPr>
      </w:pPr>
      <w:r w:rsidRPr="005A38EF">
        <w:rPr>
          <w:rFonts w:ascii="Calibri" w:eastAsia="Calibri" w:hAnsi="Calibri" w:cs="Calibri"/>
          <w:bCs/>
          <w:lang w:eastAsia="ar-SA"/>
        </w:rPr>
        <w:t>Najemca ma obowiązek należytego dbania o przedmiot najmu oraz utrzymania Nieruchomości we właściwym stanie technicznym i estetycznym.</w:t>
      </w:r>
    </w:p>
    <w:p w14:paraId="1031DB11" w14:textId="77777777" w:rsidR="00C36EBE" w:rsidRPr="005A38EF" w:rsidRDefault="00C36EBE" w:rsidP="00D71CCF">
      <w:pPr>
        <w:pStyle w:val="Akapitzlist"/>
        <w:numPr>
          <w:ilvl w:val="0"/>
          <w:numId w:val="2"/>
        </w:numPr>
        <w:suppressAutoHyphens/>
        <w:spacing w:after="0" w:line="360" w:lineRule="auto"/>
        <w:ind w:left="284" w:right="-13"/>
        <w:jc w:val="both"/>
        <w:rPr>
          <w:rFonts w:ascii="Calibri" w:eastAsia="Calibri" w:hAnsi="Calibri" w:cs="Calibri"/>
          <w:bCs/>
          <w:lang w:eastAsia="ar-SA"/>
        </w:rPr>
      </w:pPr>
      <w:r w:rsidRPr="005A38EF">
        <w:rPr>
          <w:rFonts w:ascii="Calibri" w:eastAsia="Calibri" w:hAnsi="Calibri" w:cs="Calibri"/>
          <w:bCs/>
          <w:lang w:eastAsia="ar-SA"/>
        </w:rPr>
        <w:t>Najemca jest zobowiązany do zachowania odstępu o szerokości 50 cm pomiędzy sąsiednimi Straganami.</w:t>
      </w:r>
    </w:p>
    <w:p w14:paraId="63ADC236" w14:textId="77777777" w:rsidR="00C36EBE" w:rsidRPr="005A38EF" w:rsidRDefault="00C36EBE" w:rsidP="00D71CCF">
      <w:pPr>
        <w:pStyle w:val="Akapitzlist"/>
        <w:numPr>
          <w:ilvl w:val="0"/>
          <w:numId w:val="2"/>
        </w:numPr>
        <w:suppressAutoHyphens/>
        <w:spacing w:after="0" w:line="360" w:lineRule="auto"/>
        <w:ind w:left="284" w:right="-13"/>
        <w:jc w:val="both"/>
        <w:rPr>
          <w:rFonts w:ascii="Calibri" w:eastAsia="Calibri" w:hAnsi="Calibri" w:cs="Calibri"/>
          <w:bCs/>
          <w:lang w:eastAsia="ar-SA"/>
        </w:rPr>
      </w:pPr>
      <w:r w:rsidRPr="005A38EF">
        <w:rPr>
          <w:rFonts w:ascii="Calibri" w:eastAsia="Calibri" w:hAnsi="Calibri" w:cs="Calibri"/>
          <w:bCs/>
          <w:lang w:eastAsia="ar-SA"/>
        </w:rPr>
        <w:t xml:space="preserve">Najemca zobowiązuje się ustawiać Stragan, zachowując maksymalną odległość 1 m między blatem Straganu a ścianą Ratusza. </w:t>
      </w:r>
    </w:p>
    <w:p w14:paraId="1C0083CF" w14:textId="77777777" w:rsidR="00C36EBE" w:rsidRPr="005A38EF" w:rsidRDefault="00C36EBE" w:rsidP="00D71CCF">
      <w:pPr>
        <w:pStyle w:val="Akapitzlist"/>
        <w:numPr>
          <w:ilvl w:val="0"/>
          <w:numId w:val="2"/>
        </w:numPr>
        <w:suppressAutoHyphens/>
        <w:spacing w:after="0" w:line="360" w:lineRule="auto"/>
        <w:ind w:left="284" w:right="-13"/>
        <w:jc w:val="both"/>
        <w:rPr>
          <w:rFonts w:ascii="Calibri" w:eastAsia="Calibri" w:hAnsi="Calibri" w:cs="Calibri"/>
          <w:b/>
          <w:lang w:eastAsia="ar-SA"/>
        </w:rPr>
      </w:pPr>
      <w:r w:rsidRPr="005A38EF">
        <w:rPr>
          <w:rFonts w:ascii="Calibri" w:eastAsia="Calibri" w:hAnsi="Calibri" w:cs="Calibri"/>
          <w:b/>
          <w:bCs/>
          <w:lang w:eastAsia="ar-SA"/>
        </w:rPr>
        <w:t>Stragan musi być wywożony z płyty Nieruchomości codziennie po zakończeniu sprzedaży. Wynajmujący nie wyraża zgody na składowanie konstrukcji Straganu na Nieruchomości poza godzinami sprzedaży.</w:t>
      </w:r>
    </w:p>
    <w:p w14:paraId="5ACD6F25" w14:textId="0632B5DB" w:rsidR="00C36EBE" w:rsidRPr="005A38EF" w:rsidRDefault="00C36EBE" w:rsidP="00D71CCF">
      <w:pPr>
        <w:pStyle w:val="Akapitzlist"/>
        <w:numPr>
          <w:ilvl w:val="0"/>
          <w:numId w:val="2"/>
        </w:numPr>
        <w:suppressAutoHyphens/>
        <w:spacing w:after="0" w:line="360" w:lineRule="auto"/>
        <w:ind w:left="284" w:right="-13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lastRenderedPageBreak/>
        <w:t xml:space="preserve">Najemca zobowiązuje się do prowadzenia handlu przez min. </w:t>
      </w:r>
      <w:r w:rsidR="008D1F0C">
        <w:rPr>
          <w:rFonts w:ascii="Calibri" w:eastAsia="Calibri" w:hAnsi="Calibri" w:cs="Calibri"/>
          <w:lang w:eastAsia="ar-SA"/>
        </w:rPr>
        <w:t>20</w:t>
      </w:r>
      <w:r w:rsidRPr="005A38EF">
        <w:rPr>
          <w:rFonts w:ascii="Calibri" w:eastAsia="Calibri" w:hAnsi="Calibri" w:cs="Calibri"/>
          <w:lang w:eastAsia="ar-SA"/>
        </w:rPr>
        <w:t xml:space="preserve"> dni każdego miesiąca trwania Umowy.</w:t>
      </w:r>
    </w:p>
    <w:p w14:paraId="162DBB35" w14:textId="77777777" w:rsidR="00C36EBE" w:rsidRPr="005A38EF" w:rsidRDefault="00C36EBE" w:rsidP="00D71CCF">
      <w:pPr>
        <w:pStyle w:val="Akapitzlist"/>
        <w:numPr>
          <w:ilvl w:val="0"/>
          <w:numId w:val="2"/>
        </w:numPr>
        <w:suppressAutoHyphens/>
        <w:spacing w:after="0" w:line="360" w:lineRule="auto"/>
        <w:ind w:left="284" w:right="-13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>Wynajmujący udziela Najemcy nieodpłatnej, niewyłącznej licencji na skorzystanie z dokumentacji projektowej i technicznej Straganu, na następującym polu eksploatacji:</w:t>
      </w:r>
    </w:p>
    <w:p w14:paraId="33398724" w14:textId="71ABB15A" w:rsidR="00C36EBE" w:rsidRPr="008D1F0C" w:rsidRDefault="00C36EBE" w:rsidP="008D1F0C">
      <w:pPr>
        <w:pStyle w:val="Akapitzlist"/>
        <w:suppressAutoHyphens/>
        <w:spacing w:after="0" w:line="360" w:lineRule="auto"/>
        <w:ind w:left="284" w:right="-13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>- wykonanie jednego (1) Straganu z przeznaczeniem na umieszczenie go wyłącznie w obrębie Starego Rynku w Poznaniu</w:t>
      </w:r>
      <w:r w:rsidR="000508C4" w:rsidRPr="005A38EF">
        <w:rPr>
          <w:rFonts w:ascii="Calibri" w:eastAsia="Calibri" w:hAnsi="Calibri" w:cs="Calibri"/>
          <w:lang w:eastAsia="ar-SA"/>
        </w:rPr>
        <w:t xml:space="preserve"> pod Ratuszem.</w:t>
      </w:r>
      <w:r w:rsidR="00B4530B" w:rsidRPr="005A38EF">
        <w:rPr>
          <w:rFonts w:ascii="Calibri" w:eastAsia="Calibri" w:hAnsi="Calibri" w:cs="Calibri"/>
          <w:lang w:eastAsia="ar-SA"/>
        </w:rPr>
        <w:t xml:space="preserve"> </w:t>
      </w:r>
      <w:r w:rsidRPr="005A38EF">
        <w:rPr>
          <w:rFonts w:ascii="Calibri" w:eastAsia="Calibri" w:hAnsi="Calibri" w:cs="Calibri"/>
          <w:lang w:eastAsia="ar-SA"/>
        </w:rPr>
        <w:t>Licencja</w:t>
      </w:r>
      <w:r w:rsidR="000508C4" w:rsidRPr="005A38EF">
        <w:rPr>
          <w:rFonts w:ascii="Calibri" w:eastAsia="Calibri" w:hAnsi="Calibri" w:cs="Calibri"/>
          <w:lang w:eastAsia="ar-SA"/>
        </w:rPr>
        <w:t xml:space="preserve"> </w:t>
      </w:r>
      <w:r w:rsidRPr="005A38EF">
        <w:rPr>
          <w:rFonts w:ascii="Calibri" w:eastAsia="Calibri" w:hAnsi="Calibri" w:cs="Calibri"/>
          <w:lang w:eastAsia="ar-SA"/>
        </w:rPr>
        <w:t>jest ograniczona terytorialnie do</w:t>
      </w:r>
      <w:r w:rsidR="00B4530B" w:rsidRPr="005A38EF">
        <w:rPr>
          <w:rFonts w:ascii="Calibri" w:eastAsia="Calibri" w:hAnsi="Calibri" w:cs="Calibri"/>
          <w:lang w:eastAsia="ar-SA"/>
        </w:rPr>
        <w:t xml:space="preserve"> lokalizacji uzgodnionych z Wynajmującym.</w:t>
      </w:r>
      <w:r w:rsidR="008D1F0C">
        <w:rPr>
          <w:rFonts w:ascii="Calibri" w:eastAsia="Calibri" w:hAnsi="Calibri" w:cs="Calibri"/>
          <w:lang w:eastAsia="ar-SA"/>
        </w:rPr>
        <w:t xml:space="preserve"> </w:t>
      </w:r>
      <w:r w:rsidR="00B4530B" w:rsidRPr="008D1F0C">
        <w:rPr>
          <w:rFonts w:ascii="Calibri" w:eastAsia="Calibri" w:hAnsi="Calibri" w:cs="Calibri"/>
          <w:lang w:eastAsia="ar-SA"/>
        </w:rPr>
        <w:t>W</w:t>
      </w:r>
      <w:r w:rsidRPr="008D1F0C">
        <w:rPr>
          <w:rFonts w:ascii="Calibri" w:eastAsia="Calibri" w:hAnsi="Calibri" w:cs="Calibri"/>
          <w:lang w:eastAsia="ar-SA"/>
        </w:rPr>
        <w:t>ykonany na podstawie wskazanej licencji Stragan może zostać umieszczony jedynie w lokalizacji wyznaczonej przez Wynajmującego</w:t>
      </w:r>
      <w:r w:rsidR="00B4530B" w:rsidRPr="008D1F0C">
        <w:rPr>
          <w:rFonts w:ascii="Calibri" w:eastAsia="Calibri" w:hAnsi="Calibri" w:cs="Calibri"/>
          <w:lang w:eastAsia="ar-SA"/>
        </w:rPr>
        <w:t xml:space="preserve"> i określonej w załączniku nr 1 do niniejszej umowy</w:t>
      </w:r>
      <w:r w:rsidRPr="008D1F0C">
        <w:rPr>
          <w:rFonts w:ascii="Calibri" w:eastAsia="Calibri" w:hAnsi="Calibri" w:cs="Calibri"/>
          <w:lang w:eastAsia="ar-SA"/>
        </w:rPr>
        <w:t xml:space="preserve">. Licencja zostaje udzielona na czas trwania Umowy. </w:t>
      </w:r>
    </w:p>
    <w:p w14:paraId="41024CEA" w14:textId="52CB67AE" w:rsidR="00C36EBE" w:rsidRPr="005A38EF" w:rsidRDefault="00C36EBE" w:rsidP="00D71CCF">
      <w:pPr>
        <w:pStyle w:val="Akapitzlist"/>
        <w:numPr>
          <w:ilvl w:val="0"/>
          <w:numId w:val="2"/>
        </w:numPr>
        <w:suppressAutoHyphens/>
        <w:spacing w:after="0" w:line="360" w:lineRule="auto"/>
        <w:ind w:left="284" w:right="-13"/>
        <w:jc w:val="both"/>
        <w:rPr>
          <w:rFonts w:ascii="Calibri" w:eastAsia="Calibri" w:hAnsi="Calibri" w:cs="Calibri"/>
          <w:bCs/>
          <w:lang w:eastAsia="ar-SA"/>
        </w:rPr>
      </w:pPr>
      <w:r w:rsidRPr="005A38EF">
        <w:rPr>
          <w:rFonts w:ascii="Calibri" w:eastAsia="Calibri" w:hAnsi="Calibri" w:cs="Calibri"/>
          <w:bCs/>
          <w:lang w:eastAsia="ar-SA"/>
        </w:rPr>
        <w:t>W przypadku naruszenia ograniczenia terytorialnego udzielonej licencji, o którym mowa w ust. 17 powyżej, w czasie trwania niniejszej umowy lub po jej zakończeniu bezterminowo, Najemca zobowiązany jest do zapłaty na rzecz Wynajmującego kary umownej w wysokości 2.000 zł za każdy przypadek naruszenia.</w:t>
      </w:r>
    </w:p>
    <w:p w14:paraId="0988A104" w14:textId="77777777" w:rsidR="00C36EBE" w:rsidRPr="005A38EF" w:rsidRDefault="00C36EBE" w:rsidP="00D71CCF">
      <w:pPr>
        <w:pStyle w:val="Akapitzlist"/>
        <w:numPr>
          <w:ilvl w:val="0"/>
          <w:numId w:val="2"/>
        </w:numPr>
        <w:suppressAutoHyphens/>
        <w:spacing w:after="0" w:line="360" w:lineRule="auto"/>
        <w:ind w:left="284" w:right="-13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 xml:space="preserve">Wynajmujący jest w każdym przypadku uprawniony do dochodzenia odszkodowania przewyższającego wysokość zastrzeżonej w niniejszym paragrafie kary umownej, na zasadach ogólnych. </w:t>
      </w:r>
    </w:p>
    <w:p w14:paraId="62F1DB50" w14:textId="21B0AE1D" w:rsidR="00C36EBE" w:rsidRPr="005A38EF" w:rsidRDefault="00C36EBE" w:rsidP="00D71CCF">
      <w:pPr>
        <w:tabs>
          <w:tab w:val="left" w:pos="5040"/>
          <w:tab w:val="left" w:pos="9360"/>
        </w:tabs>
        <w:suppressAutoHyphens/>
        <w:spacing w:after="0" w:line="360" w:lineRule="auto"/>
        <w:ind w:right="-13"/>
        <w:jc w:val="center"/>
        <w:rPr>
          <w:rFonts w:ascii="Calibri" w:eastAsia="Calibri" w:hAnsi="Calibri" w:cs="Calibri"/>
          <w:b/>
          <w:lang w:eastAsia="ar-SA"/>
        </w:rPr>
      </w:pPr>
      <w:r w:rsidRPr="005A38EF">
        <w:rPr>
          <w:rFonts w:ascii="Calibri" w:eastAsia="Calibri" w:hAnsi="Calibri" w:cs="Calibri"/>
          <w:b/>
          <w:lang w:eastAsia="ar-SA"/>
        </w:rPr>
        <w:t xml:space="preserve">§ </w:t>
      </w:r>
      <w:r w:rsidRPr="005A38EF">
        <w:rPr>
          <w:rFonts w:ascii="Calibri" w:eastAsia="Calibri" w:hAnsi="Calibri" w:cs="Calibri"/>
          <w:b/>
          <w:bCs/>
          <w:lang w:eastAsia="ar-SA"/>
        </w:rPr>
        <w:t>3</w:t>
      </w:r>
    </w:p>
    <w:p w14:paraId="73776BD1" w14:textId="77777777" w:rsidR="00C36EBE" w:rsidRPr="005A38EF" w:rsidRDefault="00C36EBE" w:rsidP="00D71CCF">
      <w:pPr>
        <w:suppressAutoHyphens/>
        <w:spacing w:after="0" w:line="360" w:lineRule="auto"/>
        <w:ind w:right="-13"/>
        <w:jc w:val="center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b/>
          <w:lang w:eastAsia="ar-SA"/>
        </w:rPr>
        <w:t>[warunki prowadzenia Straganu]</w:t>
      </w:r>
    </w:p>
    <w:p w14:paraId="4770365F" w14:textId="77777777" w:rsidR="00C36EBE" w:rsidRPr="005A38EF" w:rsidRDefault="00C36EBE" w:rsidP="00D71CCF">
      <w:pPr>
        <w:pStyle w:val="Akapitzlist"/>
        <w:numPr>
          <w:ilvl w:val="0"/>
          <w:numId w:val="3"/>
        </w:numPr>
        <w:suppressAutoHyphens/>
        <w:autoSpaceDE w:val="0"/>
        <w:spacing w:after="0" w:line="360" w:lineRule="auto"/>
        <w:ind w:left="284" w:right="-13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>Zobowiązuje się Najemcę do nienaruszania nawierzchni Nieruchomości oraz urządzeń z nim związanych. Najemca nie ma prawa dokonywać żadnych zmian w Nieruchomości.</w:t>
      </w:r>
    </w:p>
    <w:p w14:paraId="36E2C7AF" w14:textId="77777777" w:rsidR="00C36EBE" w:rsidRPr="005A38EF" w:rsidRDefault="00C36EBE" w:rsidP="00D71CCF">
      <w:pPr>
        <w:pStyle w:val="Akapitzlist"/>
        <w:numPr>
          <w:ilvl w:val="0"/>
          <w:numId w:val="3"/>
        </w:numPr>
        <w:suppressAutoHyphens/>
        <w:autoSpaceDE w:val="0"/>
        <w:spacing w:after="0" w:line="360" w:lineRule="auto"/>
        <w:ind w:left="284" w:right="-13"/>
        <w:jc w:val="both"/>
        <w:rPr>
          <w:rFonts w:ascii="Calibri" w:eastAsia="Calibri" w:hAnsi="Calibri" w:cs="Calibri"/>
          <w:b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>Wynajmujący nie zapewnia dostawy mediów i usług, takich jak m. in. prąd, gaz, woda.</w:t>
      </w:r>
    </w:p>
    <w:p w14:paraId="35135101" w14:textId="686C4D49" w:rsidR="00C36EBE" w:rsidRDefault="00C36EBE" w:rsidP="00D71CCF">
      <w:pPr>
        <w:pStyle w:val="Akapitzlist"/>
        <w:numPr>
          <w:ilvl w:val="0"/>
          <w:numId w:val="3"/>
        </w:numPr>
        <w:suppressAutoHyphens/>
        <w:autoSpaceDE w:val="0"/>
        <w:spacing w:after="0" w:line="360" w:lineRule="auto"/>
        <w:ind w:left="284" w:right="-13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 xml:space="preserve">Powierzchnia Nieruchomości zajęta przez Najemcę nie może przekraczać powierzchni określonej </w:t>
      </w:r>
      <w:r w:rsidR="00B4530B" w:rsidRPr="005A38EF">
        <w:rPr>
          <w:rFonts w:ascii="Calibri" w:eastAsia="Calibri" w:hAnsi="Calibri" w:cs="Calibri"/>
          <w:lang w:eastAsia="ar-SA"/>
        </w:rPr>
        <w:br/>
      </w:r>
      <w:r w:rsidRPr="005A38EF">
        <w:rPr>
          <w:rFonts w:ascii="Calibri" w:eastAsia="Calibri" w:hAnsi="Calibri" w:cs="Calibri"/>
          <w:lang w:eastAsia="ar-SA"/>
        </w:rPr>
        <w:t xml:space="preserve">w § 1 ust. 2 Umowy. Stragan nie może zostać ustawiony w innej </w:t>
      </w:r>
      <w:r w:rsidR="00293483" w:rsidRPr="005A38EF">
        <w:rPr>
          <w:rFonts w:ascii="Calibri" w:eastAsia="Calibri" w:hAnsi="Calibri" w:cs="Calibri"/>
          <w:lang w:eastAsia="ar-SA"/>
        </w:rPr>
        <w:t>lokalizacji</w:t>
      </w:r>
      <w:r w:rsidRPr="005A38EF">
        <w:rPr>
          <w:rFonts w:ascii="Calibri" w:eastAsia="Calibri" w:hAnsi="Calibri" w:cs="Calibri"/>
          <w:lang w:eastAsia="ar-SA"/>
        </w:rPr>
        <w:t xml:space="preserve"> niż określona </w:t>
      </w:r>
      <w:r w:rsidR="00B4530B" w:rsidRPr="005A38EF">
        <w:rPr>
          <w:rFonts w:ascii="Calibri" w:eastAsia="Calibri" w:hAnsi="Calibri" w:cs="Calibri"/>
          <w:lang w:eastAsia="ar-SA"/>
        </w:rPr>
        <w:br/>
      </w:r>
      <w:r w:rsidRPr="005A38EF">
        <w:rPr>
          <w:rFonts w:ascii="Calibri" w:eastAsia="Calibri" w:hAnsi="Calibri" w:cs="Calibri"/>
          <w:lang w:eastAsia="ar-SA"/>
        </w:rPr>
        <w:t>w Załączniku nr 1 do Umowy</w:t>
      </w:r>
      <w:r w:rsidR="00DE388E">
        <w:rPr>
          <w:rFonts w:ascii="Calibri" w:eastAsia="Calibri" w:hAnsi="Calibri" w:cs="Calibri"/>
          <w:lang w:eastAsia="ar-SA"/>
        </w:rPr>
        <w:t>, z zastrzeżeniem ust. 4 i 5.</w:t>
      </w:r>
    </w:p>
    <w:p w14:paraId="1887F15C" w14:textId="3A36679C" w:rsidR="00A450A6" w:rsidRDefault="008D1F0C" w:rsidP="00A450A6">
      <w:pPr>
        <w:pStyle w:val="Akapitzlist"/>
        <w:numPr>
          <w:ilvl w:val="0"/>
          <w:numId w:val="3"/>
        </w:numPr>
        <w:tabs>
          <w:tab w:val="left" w:pos="284"/>
        </w:tabs>
        <w:suppressAutoHyphens/>
        <w:autoSpaceDE w:val="0"/>
        <w:spacing w:after="0" w:line="360" w:lineRule="auto"/>
        <w:ind w:left="284" w:right="-13"/>
        <w:jc w:val="both"/>
        <w:rPr>
          <w:rFonts w:ascii="Calibri" w:eastAsia="Calibri" w:hAnsi="Calibri" w:cs="Calibri"/>
          <w:lang w:eastAsia="ar-SA"/>
        </w:rPr>
      </w:pPr>
      <w:r w:rsidRPr="008D1F0C">
        <w:rPr>
          <w:rFonts w:ascii="Calibri" w:eastAsia="Calibri" w:hAnsi="Calibri" w:cs="Calibri"/>
          <w:lang w:eastAsia="ar-SA"/>
        </w:rPr>
        <w:t>Najemca przyjmuje do wiadomości, że w związku z planowanym remontem fasady Ratusza na czas trwania remontu Estrada Poznańska wskaże Najemcy tymczasowe miejsce prowadzenia działalności handlowej</w:t>
      </w:r>
      <w:r w:rsidR="00DE388E">
        <w:rPr>
          <w:rFonts w:ascii="Calibri" w:eastAsia="Calibri" w:hAnsi="Calibri" w:cs="Calibri"/>
          <w:lang w:eastAsia="ar-SA"/>
        </w:rPr>
        <w:t xml:space="preserve">, </w:t>
      </w:r>
      <w:r w:rsidR="00B34F40">
        <w:rPr>
          <w:rFonts w:ascii="Calibri" w:eastAsia="Calibri" w:hAnsi="Calibri" w:cs="Calibri"/>
          <w:lang w:eastAsia="ar-SA"/>
        </w:rPr>
        <w:t xml:space="preserve">również na płycie Starego Rynku. </w:t>
      </w:r>
      <w:r w:rsidRPr="008D1F0C">
        <w:rPr>
          <w:rFonts w:ascii="Calibri" w:eastAsia="Calibri" w:hAnsi="Calibri" w:cs="Calibri"/>
          <w:lang w:eastAsia="ar-SA"/>
        </w:rPr>
        <w:t>Najemca zobowiązuj</w:t>
      </w:r>
      <w:r w:rsidR="00DE388E">
        <w:rPr>
          <w:rFonts w:ascii="Calibri" w:eastAsia="Calibri" w:hAnsi="Calibri" w:cs="Calibri"/>
          <w:lang w:eastAsia="ar-SA"/>
        </w:rPr>
        <w:t xml:space="preserve">e </w:t>
      </w:r>
      <w:r w:rsidRPr="008D1F0C">
        <w:rPr>
          <w:rFonts w:ascii="Calibri" w:eastAsia="Calibri" w:hAnsi="Calibri" w:cs="Calibri"/>
          <w:lang w:eastAsia="ar-SA"/>
        </w:rPr>
        <w:t>się do zaakceptowania wskazanej lokalizacji tymczasowej i prowadzenia działalności zgodnie z zasadami obowiązującymi w n</w:t>
      </w:r>
      <w:r w:rsidR="00B34F40">
        <w:rPr>
          <w:rFonts w:ascii="Calibri" w:eastAsia="Calibri" w:hAnsi="Calibri" w:cs="Calibri"/>
          <w:lang w:eastAsia="ar-SA"/>
        </w:rPr>
        <w:t>iniejszej umowie. Po zakończeniu prac remontowych Estrada powiadomi Najemcę o przeniesieniu prowadzonej działalności handlowej na dotychczasowe miejsce</w:t>
      </w:r>
      <w:r w:rsidRPr="008D1F0C">
        <w:rPr>
          <w:rFonts w:ascii="Calibri" w:eastAsia="Calibri" w:hAnsi="Calibri" w:cs="Calibri"/>
          <w:lang w:eastAsia="ar-SA"/>
        </w:rPr>
        <w:t>. Zmiana miejsca prowadzenia działalności, o której mowa, nie stanowi zmiany umowy wymagającej sporządzenia aneksu.</w:t>
      </w:r>
      <w:r w:rsidR="00A450A6" w:rsidRPr="00A450A6">
        <w:rPr>
          <w:rFonts w:ascii="Times New Roman" w:eastAsia="Times New Roman" w:hAnsi="Symbol" w:cs="Times New Roman"/>
          <w:sz w:val="24"/>
          <w:szCs w:val="24"/>
          <w:lang w:eastAsia="pl-PL"/>
        </w:rPr>
        <w:t xml:space="preserve"> </w:t>
      </w:r>
    </w:p>
    <w:p w14:paraId="1356A980" w14:textId="2C97FAAB" w:rsidR="008D1F0C" w:rsidRPr="00A450A6" w:rsidRDefault="00A450A6" w:rsidP="007614CE">
      <w:pPr>
        <w:pStyle w:val="Akapitzlist"/>
        <w:numPr>
          <w:ilvl w:val="0"/>
          <w:numId w:val="3"/>
        </w:numPr>
        <w:tabs>
          <w:tab w:val="left" w:pos="284"/>
        </w:tabs>
        <w:suppressAutoHyphens/>
        <w:autoSpaceDE w:val="0"/>
        <w:spacing w:after="0" w:line="360" w:lineRule="auto"/>
        <w:ind w:left="284" w:right="-13"/>
        <w:jc w:val="both"/>
        <w:rPr>
          <w:rFonts w:ascii="Calibri" w:eastAsia="Calibri" w:hAnsi="Calibri" w:cs="Calibri"/>
          <w:lang w:eastAsia="ar-SA"/>
        </w:rPr>
      </w:pPr>
      <w:r w:rsidRPr="00A450A6">
        <w:rPr>
          <w:rFonts w:ascii="Calibri" w:eastAsia="Calibri" w:hAnsi="Calibri" w:cs="Calibri"/>
          <w:lang w:eastAsia="ar-SA"/>
        </w:rPr>
        <w:t xml:space="preserve">Strony zgodnie ustalają, że w związku z prowadzonym remontem ratusza lokalizacja miejsc przeznaczonych do prowadzenia działalności handlowej przez Najemcę będzie uzależniona od aktualnego etapu prac remontowych, w szczególności od tego, która ściana lub część obiektu jest w danym czasie remontowana. Najemca przyjmuje do wiadomości i akceptuje, że stoiska handlowe </w:t>
      </w:r>
      <w:r w:rsidRPr="00A450A6">
        <w:rPr>
          <w:rFonts w:ascii="Calibri" w:eastAsia="Calibri" w:hAnsi="Calibri" w:cs="Calibri"/>
          <w:lang w:eastAsia="ar-SA"/>
        </w:rPr>
        <w:lastRenderedPageBreak/>
        <w:t>mogą mieć charakter mobilny oraz że ich lokalizacja może ulegać zmianie w ciągu roku, w zależności od postępu robót budowlanych. Każdorazowa zmiana miejsca prowadzenia działalności, o której mowa, będzie</w:t>
      </w:r>
      <w:r w:rsidR="00EE6184">
        <w:rPr>
          <w:rFonts w:ascii="Calibri" w:eastAsia="Calibri" w:hAnsi="Calibri" w:cs="Calibri"/>
          <w:lang w:eastAsia="ar-SA"/>
        </w:rPr>
        <w:t xml:space="preserve"> potwierdzana mailowo lub osobiście ze stosownym wyprzedzeniem. Wraz </w:t>
      </w:r>
      <w:r w:rsidR="00EE6184">
        <w:rPr>
          <w:rFonts w:ascii="Calibri" w:eastAsia="Calibri" w:hAnsi="Calibri" w:cs="Calibri"/>
          <w:lang w:eastAsia="ar-SA"/>
        </w:rPr>
        <w:br/>
        <w:t>z potwierdzeniem Najemca otrzyma informację z no</w:t>
      </w:r>
      <w:r w:rsidRPr="00A450A6">
        <w:rPr>
          <w:rFonts w:ascii="Calibri" w:eastAsia="Calibri" w:hAnsi="Calibri" w:cs="Calibri"/>
          <w:lang w:eastAsia="ar-SA"/>
        </w:rPr>
        <w:t>wą lokalizacj</w:t>
      </w:r>
      <w:r w:rsidR="00EE6184">
        <w:rPr>
          <w:rFonts w:ascii="Calibri" w:eastAsia="Calibri" w:hAnsi="Calibri" w:cs="Calibri"/>
          <w:lang w:eastAsia="ar-SA"/>
        </w:rPr>
        <w:t xml:space="preserve">ą </w:t>
      </w:r>
      <w:r w:rsidRPr="00A450A6">
        <w:rPr>
          <w:rFonts w:ascii="Calibri" w:eastAsia="Calibri" w:hAnsi="Calibri" w:cs="Calibri"/>
          <w:lang w:eastAsia="ar-SA"/>
        </w:rPr>
        <w:t>stoisk</w:t>
      </w:r>
      <w:r>
        <w:rPr>
          <w:rFonts w:ascii="Calibri" w:eastAsia="Calibri" w:hAnsi="Calibri" w:cs="Calibri"/>
          <w:lang w:eastAsia="ar-SA"/>
        </w:rPr>
        <w:t>a.</w:t>
      </w:r>
    </w:p>
    <w:p w14:paraId="41175154" w14:textId="77777777" w:rsidR="00C36EBE" w:rsidRPr="008A50B8" w:rsidRDefault="00C36EBE" w:rsidP="00D71CCF">
      <w:pPr>
        <w:pStyle w:val="Akapitzlist"/>
        <w:numPr>
          <w:ilvl w:val="0"/>
          <w:numId w:val="3"/>
        </w:numPr>
        <w:suppressAutoHyphens/>
        <w:autoSpaceDE w:val="0"/>
        <w:spacing w:after="0" w:line="360" w:lineRule="auto"/>
        <w:ind w:left="284" w:right="-13"/>
        <w:jc w:val="both"/>
        <w:rPr>
          <w:rFonts w:ascii="Calibri" w:eastAsia="Calibri" w:hAnsi="Calibri" w:cs="Calibri"/>
          <w:bCs/>
          <w:lang w:eastAsia="ar-SA"/>
        </w:rPr>
      </w:pPr>
      <w:r w:rsidRPr="008A50B8">
        <w:rPr>
          <w:rFonts w:ascii="Calibri" w:eastAsia="Calibri" w:hAnsi="Calibri" w:cs="Calibri"/>
          <w:bCs/>
          <w:lang w:eastAsia="ar-SA"/>
        </w:rPr>
        <w:t xml:space="preserve">Na Nieruchomości Najemca może ustawić jedynie Stragan. Zabronione jest ustawianie na terenie Nieruchomości jakichkolwiek innych elementów, niezwiązanych bezpośrednio ze Straganem (takie jak stelaże, pamiątki, </w:t>
      </w:r>
      <w:proofErr w:type="spellStart"/>
      <w:r w:rsidRPr="008A50B8">
        <w:rPr>
          <w:rFonts w:ascii="Calibri" w:eastAsia="Calibri" w:hAnsi="Calibri" w:cs="Calibri"/>
          <w:bCs/>
          <w:lang w:eastAsia="ar-SA"/>
        </w:rPr>
        <w:t>roll-upy</w:t>
      </w:r>
      <w:proofErr w:type="spellEnd"/>
      <w:r w:rsidRPr="008A50B8">
        <w:rPr>
          <w:rFonts w:ascii="Calibri" w:eastAsia="Calibri" w:hAnsi="Calibri" w:cs="Calibri"/>
          <w:bCs/>
          <w:lang w:eastAsia="ar-SA"/>
        </w:rPr>
        <w:t>, banery, kartony, i wszelkie inne elementy).</w:t>
      </w:r>
    </w:p>
    <w:p w14:paraId="3697E5AC" w14:textId="77777777" w:rsidR="00C36EBE" w:rsidRPr="005A38EF" w:rsidRDefault="00C36EBE" w:rsidP="00D71CCF">
      <w:pPr>
        <w:pStyle w:val="Akapitzlist"/>
        <w:numPr>
          <w:ilvl w:val="0"/>
          <w:numId w:val="3"/>
        </w:numPr>
        <w:suppressAutoHyphens/>
        <w:autoSpaceDE w:val="0"/>
        <w:spacing w:after="0" w:line="360" w:lineRule="auto"/>
        <w:ind w:left="284" w:right="-13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>Najemca będzie używać Nieruchomości zgodnie z jej przeznaczeniem i zgodnie z zasadami prawidłowej gospodarki.</w:t>
      </w:r>
    </w:p>
    <w:p w14:paraId="7C52CF5F" w14:textId="77777777" w:rsidR="00C36EBE" w:rsidRPr="005A38EF" w:rsidRDefault="00C36EBE" w:rsidP="00D71CCF">
      <w:pPr>
        <w:pStyle w:val="Akapitzlist"/>
        <w:numPr>
          <w:ilvl w:val="0"/>
          <w:numId w:val="3"/>
        </w:numPr>
        <w:suppressAutoHyphens/>
        <w:autoSpaceDE w:val="0"/>
        <w:spacing w:after="0" w:line="360" w:lineRule="auto"/>
        <w:ind w:left="284" w:right="-13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>Najemcy nie wolno czynić jakichkolwiek zniszczeń w Nieruchomości.</w:t>
      </w:r>
    </w:p>
    <w:p w14:paraId="0FEA7231" w14:textId="77777777" w:rsidR="00C36EBE" w:rsidRPr="005A38EF" w:rsidRDefault="00C36EBE" w:rsidP="00D71CCF">
      <w:pPr>
        <w:pStyle w:val="Akapitzlist"/>
        <w:numPr>
          <w:ilvl w:val="0"/>
          <w:numId w:val="3"/>
        </w:numPr>
        <w:suppressAutoHyphens/>
        <w:autoSpaceDE w:val="0"/>
        <w:spacing w:after="0" w:line="360" w:lineRule="auto"/>
        <w:ind w:left="284" w:right="-13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>Najemca nie jest uprawniony do rozporządzenia Nieruchomością, w tym do oddania jej w podnajem ani do bezpłatnego używania osobom trzecim bez pisemnej zgody Wynajmującego.</w:t>
      </w:r>
    </w:p>
    <w:p w14:paraId="302B6CE3" w14:textId="35E8E5FE" w:rsidR="00C36EBE" w:rsidRPr="005A38EF" w:rsidRDefault="00C36EBE" w:rsidP="00D71CCF">
      <w:pPr>
        <w:pStyle w:val="Akapitzlist"/>
        <w:numPr>
          <w:ilvl w:val="0"/>
          <w:numId w:val="3"/>
        </w:numPr>
        <w:suppressAutoHyphens/>
        <w:spacing w:after="0" w:line="360" w:lineRule="auto"/>
        <w:ind w:left="284" w:right="-13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>Wynajmujący zastrzega sobie prawo zobowiązania Najemcy do natychmiastowego usunięcia Straganu w sytuacjach mających na celu ważny interes Miasta Poznania.</w:t>
      </w:r>
    </w:p>
    <w:p w14:paraId="61B3B8DD" w14:textId="77777777" w:rsidR="00C36EBE" w:rsidRPr="005A38EF" w:rsidRDefault="00C36EBE" w:rsidP="00D71CCF">
      <w:pPr>
        <w:pStyle w:val="Akapitzlist"/>
        <w:numPr>
          <w:ilvl w:val="0"/>
          <w:numId w:val="3"/>
        </w:numPr>
        <w:suppressAutoHyphens/>
        <w:spacing w:after="0" w:line="360" w:lineRule="auto"/>
        <w:ind w:left="284" w:right="-13"/>
        <w:jc w:val="both"/>
        <w:rPr>
          <w:rFonts w:ascii="Calibri" w:eastAsia="Calibri" w:hAnsi="Calibri" w:cs="Calibri"/>
          <w:b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>Towar sprzedawany na Straganie powinien być eksponowany w sposób estetyczny.</w:t>
      </w:r>
    </w:p>
    <w:p w14:paraId="703C6636" w14:textId="605364D5" w:rsidR="00C36EBE" w:rsidRPr="005A38EF" w:rsidRDefault="00C36EBE" w:rsidP="00D71CCF">
      <w:pPr>
        <w:suppressAutoHyphens/>
        <w:autoSpaceDE w:val="0"/>
        <w:spacing w:after="0" w:line="360" w:lineRule="auto"/>
        <w:ind w:right="-13"/>
        <w:jc w:val="center"/>
        <w:rPr>
          <w:rFonts w:ascii="Calibri" w:eastAsia="Calibri" w:hAnsi="Calibri" w:cs="Calibri"/>
          <w:b/>
          <w:lang w:eastAsia="ar-SA"/>
        </w:rPr>
      </w:pPr>
      <w:r w:rsidRPr="005A38EF">
        <w:rPr>
          <w:rFonts w:ascii="Calibri" w:eastAsia="Calibri" w:hAnsi="Calibri" w:cs="Calibri"/>
          <w:b/>
          <w:lang w:eastAsia="ar-SA"/>
        </w:rPr>
        <w:t>§ 4</w:t>
      </w:r>
    </w:p>
    <w:p w14:paraId="582A1B07" w14:textId="77777777" w:rsidR="00C36EBE" w:rsidRPr="005A38EF" w:rsidRDefault="00C36EBE" w:rsidP="00D71CCF">
      <w:pPr>
        <w:suppressAutoHyphens/>
        <w:autoSpaceDE w:val="0"/>
        <w:spacing w:after="0" w:line="360" w:lineRule="auto"/>
        <w:ind w:right="-13"/>
        <w:jc w:val="center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b/>
          <w:lang w:eastAsia="ar-SA"/>
        </w:rPr>
        <w:t>[czynsz najmu]</w:t>
      </w:r>
    </w:p>
    <w:p w14:paraId="625BCDA8" w14:textId="7520E3BC" w:rsidR="00C36EBE" w:rsidRPr="005A38EF" w:rsidRDefault="00C36EBE" w:rsidP="00D71CCF">
      <w:pPr>
        <w:pStyle w:val="Akapitzlist"/>
        <w:numPr>
          <w:ilvl w:val="0"/>
          <w:numId w:val="4"/>
        </w:numPr>
        <w:suppressAutoHyphens/>
        <w:spacing w:after="0" w:line="360" w:lineRule="auto"/>
        <w:ind w:left="284" w:right="70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>Miesięczna stawka czynszu z tytułu najmu części Nieruchomości opisanej w § 1 Umowy</w:t>
      </w:r>
      <w:r w:rsidRPr="005A38EF">
        <w:rPr>
          <w:rFonts w:ascii="Calibri" w:eastAsia="Calibri" w:hAnsi="Calibri" w:cs="Calibri"/>
          <w:vertAlign w:val="superscript"/>
          <w:lang w:eastAsia="ar-SA"/>
        </w:rPr>
        <w:t xml:space="preserve"> </w:t>
      </w:r>
      <w:r w:rsidRPr="005A38EF">
        <w:rPr>
          <w:rFonts w:ascii="Calibri" w:eastAsia="Calibri" w:hAnsi="Calibri" w:cs="Calibri"/>
          <w:lang w:eastAsia="ar-SA"/>
        </w:rPr>
        <w:t xml:space="preserve">wynosi  </w:t>
      </w:r>
      <w:r w:rsidR="00586B9A" w:rsidRPr="005A38EF">
        <w:rPr>
          <w:rFonts w:ascii="Calibri" w:eastAsia="Calibri" w:hAnsi="Calibri" w:cs="Calibri"/>
          <w:lang w:eastAsia="ar-SA"/>
        </w:rPr>
        <w:br/>
      </w:r>
      <w:r w:rsidR="005A38EF" w:rsidRPr="005A38EF">
        <w:rPr>
          <w:rFonts w:ascii="Calibri" w:eastAsia="Calibri" w:hAnsi="Calibri" w:cs="Calibri"/>
          <w:b/>
          <w:bCs/>
          <w:lang w:eastAsia="ar-SA"/>
        </w:rPr>
        <w:t>300</w:t>
      </w:r>
      <w:r w:rsidRPr="005A38EF">
        <w:rPr>
          <w:rFonts w:ascii="Calibri" w:eastAsia="Calibri" w:hAnsi="Calibri" w:cs="Calibri"/>
          <w:b/>
          <w:bCs/>
          <w:lang w:eastAsia="ar-SA"/>
        </w:rPr>
        <w:t xml:space="preserve"> zł netto</w:t>
      </w:r>
      <w:r w:rsidRPr="005A38EF">
        <w:rPr>
          <w:rFonts w:ascii="Calibri" w:eastAsia="Calibri" w:hAnsi="Calibri" w:cs="Calibri"/>
          <w:lang w:eastAsia="ar-SA"/>
        </w:rPr>
        <w:t xml:space="preserve"> powiększone każdorazowo o obowiązujący w dacie wystawienia przez Wynajmującego faktury podatek VAT (słownie: </w:t>
      </w:r>
      <w:r w:rsidR="005A38EF" w:rsidRPr="005A38EF">
        <w:rPr>
          <w:rFonts w:ascii="Calibri" w:eastAsia="Calibri" w:hAnsi="Calibri" w:cs="Calibri"/>
          <w:lang w:eastAsia="ar-SA"/>
        </w:rPr>
        <w:t>trzysta</w:t>
      </w:r>
      <w:r w:rsidRPr="005A38EF">
        <w:rPr>
          <w:rFonts w:ascii="Calibri" w:eastAsia="Calibri" w:hAnsi="Calibri" w:cs="Calibri"/>
          <w:lang w:eastAsia="ar-SA"/>
        </w:rPr>
        <w:t xml:space="preserve"> </w:t>
      </w:r>
      <w:r w:rsidR="00293483" w:rsidRPr="005A38EF">
        <w:rPr>
          <w:rFonts w:ascii="Calibri" w:eastAsia="Calibri" w:hAnsi="Calibri" w:cs="Calibri"/>
          <w:lang w:eastAsia="ar-SA"/>
        </w:rPr>
        <w:t>złotych netto</w:t>
      </w:r>
      <w:r w:rsidRPr="005A38EF">
        <w:rPr>
          <w:rFonts w:ascii="Calibri" w:eastAsia="Calibri" w:hAnsi="Calibri" w:cs="Calibri"/>
          <w:lang w:eastAsia="ar-SA"/>
        </w:rPr>
        <w:t xml:space="preserve"> + VAT). </w:t>
      </w:r>
    </w:p>
    <w:p w14:paraId="13FB5566" w14:textId="77777777" w:rsidR="00C36EBE" w:rsidRPr="005A38EF" w:rsidRDefault="00C36EBE" w:rsidP="00D71CCF">
      <w:pPr>
        <w:pStyle w:val="Akapitzlist"/>
        <w:numPr>
          <w:ilvl w:val="0"/>
          <w:numId w:val="4"/>
        </w:numPr>
        <w:suppressAutoHyphens/>
        <w:spacing w:after="0" w:line="360" w:lineRule="auto"/>
        <w:ind w:left="284" w:right="70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>Ustala się, iż płatność określonego w ust. 1 powyżej czynszu najmu części Nieruchomości będzie następować z góry, do 15 dnia każdego miesiąca. Zapłata nastąpi na podstawie faktury VAT wystawionej przez Wynajmującego.</w:t>
      </w:r>
    </w:p>
    <w:p w14:paraId="2C07D849" w14:textId="77777777" w:rsidR="00C36EBE" w:rsidRPr="005A38EF" w:rsidRDefault="00C36EBE" w:rsidP="00D71CCF">
      <w:pPr>
        <w:pStyle w:val="Akapitzlist"/>
        <w:numPr>
          <w:ilvl w:val="0"/>
          <w:numId w:val="4"/>
        </w:numPr>
        <w:suppressAutoHyphens/>
        <w:spacing w:after="0" w:line="360" w:lineRule="auto"/>
        <w:ind w:left="284" w:right="70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>Faktury będą dostarczane elektronicznie na adres:</w:t>
      </w:r>
      <w:r w:rsidRPr="005A38EF">
        <w:rPr>
          <w:rFonts w:ascii="Calibri" w:hAnsi="Calibri" w:cs="Calibri"/>
          <w:b/>
        </w:rPr>
        <w:t xml:space="preserve"> ……………………………………………..</w:t>
      </w:r>
    </w:p>
    <w:p w14:paraId="44014522" w14:textId="77777777" w:rsidR="00C36EBE" w:rsidRPr="008A50B8" w:rsidRDefault="00C36EBE" w:rsidP="00D71CCF">
      <w:pPr>
        <w:pStyle w:val="Akapitzlist"/>
        <w:numPr>
          <w:ilvl w:val="0"/>
          <w:numId w:val="4"/>
        </w:numPr>
        <w:suppressAutoHyphens/>
        <w:spacing w:after="0" w:line="360" w:lineRule="auto"/>
        <w:ind w:left="284" w:right="70"/>
        <w:jc w:val="both"/>
        <w:rPr>
          <w:rFonts w:ascii="Calibri" w:eastAsia="Calibri" w:hAnsi="Calibri" w:cs="Calibri"/>
          <w:bCs/>
          <w:lang w:eastAsia="ar-SA"/>
        </w:rPr>
      </w:pPr>
      <w:r w:rsidRPr="008A50B8">
        <w:rPr>
          <w:rFonts w:ascii="Calibri" w:eastAsia="Calibri" w:hAnsi="Calibri" w:cs="Calibri"/>
          <w:bCs/>
          <w:lang w:eastAsia="ar-SA"/>
        </w:rPr>
        <w:t>Należności wynikające z faktur Najemca zobowiązany jest uregulować przelewem bankowym na rachunek bankowy Wynajmującego podany każdorazowo na fakturze VAT, w tytule podając obowiązkowo dane firmy oraz numer faktury lub miesiąc, za który uiszczana jest opłata.</w:t>
      </w:r>
    </w:p>
    <w:p w14:paraId="7FC5F04E" w14:textId="77777777" w:rsidR="00C36EBE" w:rsidRPr="005A38EF" w:rsidRDefault="00C36EBE" w:rsidP="00D71CCF">
      <w:pPr>
        <w:pStyle w:val="Akapitzlist"/>
        <w:numPr>
          <w:ilvl w:val="0"/>
          <w:numId w:val="4"/>
        </w:numPr>
        <w:suppressAutoHyphens/>
        <w:spacing w:after="0" w:line="360" w:lineRule="auto"/>
        <w:ind w:left="284" w:right="70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>Wysokość czynszu najmu za niepełny miesiąc zostanie obliczona według stawki określonej w ust. 1, proporcjonalnie do ilości dni najmu w takim miesiącu.</w:t>
      </w:r>
    </w:p>
    <w:p w14:paraId="7A36C1AB" w14:textId="0389DAA4" w:rsidR="00293483" w:rsidRPr="00D71CCF" w:rsidRDefault="00C36EBE" w:rsidP="00D71CCF">
      <w:pPr>
        <w:pStyle w:val="Akapitzlist"/>
        <w:numPr>
          <w:ilvl w:val="0"/>
          <w:numId w:val="4"/>
        </w:numPr>
        <w:suppressAutoHyphens/>
        <w:spacing w:after="0" w:line="360" w:lineRule="auto"/>
        <w:ind w:left="284" w:right="70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>W przypadku nieterminowego regulowania czynszu najmu Wynajmujący naliczać będzie odsetki ustawowe za opóźnienie.</w:t>
      </w:r>
    </w:p>
    <w:p w14:paraId="091E7380" w14:textId="280C4819" w:rsidR="00C36EBE" w:rsidRPr="005A38EF" w:rsidRDefault="00C36EBE" w:rsidP="00D71CCF">
      <w:pPr>
        <w:suppressAutoHyphens/>
        <w:spacing w:after="0" w:line="360" w:lineRule="auto"/>
        <w:ind w:right="-13"/>
        <w:jc w:val="center"/>
        <w:rPr>
          <w:rFonts w:ascii="Calibri" w:eastAsia="Calibri" w:hAnsi="Calibri" w:cs="Calibri"/>
          <w:b/>
          <w:bCs/>
          <w:lang w:eastAsia="ar-SA"/>
        </w:rPr>
      </w:pPr>
      <w:r w:rsidRPr="005A38EF">
        <w:rPr>
          <w:rFonts w:ascii="Calibri" w:eastAsia="Calibri" w:hAnsi="Calibri" w:cs="Calibri"/>
          <w:b/>
          <w:bCs/>
          <w:lang w:eastAsia="ar-SA"/>
        </w:rPr>
        <w:t>§ 5</w:t>
      </w:r>
    </w:p>
    <w:p w14:paraId="7041A959" w14:textId="77777777" w:rsidR="00C36EBE" w:rsidRPr="005A38EF" w:rsidRDefault="00C36EBE" w:rsidP="00D71CCF">
      <w:pPr>
        <w:suppressAutoHyphens/>
        <w:spacing w:after="0" w:line="360" w:lineRule="auto"/>
        <w:ind w:right="-13"/>
        <w:jc w:val="center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b/>
          <w:bCs/>
          <w:lang w:eastAsia="ar-SA"/>
        </w:rPr>
        <w:t>[kaucja]</w:t>
      </w:r>
    </w:p>
    <w:p w14:paraId="220AAFD9" w14:textId="15F021E5" w:rsidR="00C36EBE" w:rsidRPr="005A38EF" w:rsidRDefault="00C36EBE" w:rsidP="00D71CCF">
      <w:pPr>
        <w:pStyle w:val="Akapitzlist"/>
        <w:numPr>
          <w:ilvl w:val="0"/>
          <w:numId w:val="5"/>
        </w:numPr>
        <w:suppressAutoHyphens/>
        <w:spacing w:after="0" w:line="360" w:lineRule="auto"/>
        <w:ind w:left="284" w:right="70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 xml:space="preserve">Strony zgodnie oświadczają, iż Najemca dokonał na rzecz Wynajmującego wpłaty </w:t>
      </w:r>
      <w:r w:rsidRPr="005A38EF">
        <w:rPr>
          <w:rFonts w:ascii="Calibri" w:eastAsia="Calibri" w:hAnsi="Calibri" w:cs="Calibri"/>
          <w:b/>
          <w:lang w:eastAsia="ar-SA"/>
        </w:rPr>
        <w:t>kaucji zabezpieczającej</w:t>
      </w:r>
      <w:r w:rsidRPr="005A38EF">
        <w:rPr>
          <w:rFonts w:ascii="Calibri" w:eastAsia="Calibri" w:hAnsi="Calibri" w:cs="Calibri"/>
          <w:lang w:eastAsia="ar-SA"/>
        </w:rPr>
        <w:t xml:space="preserve"> </w:t>
      </w:r>
      <w:r w:rsidRPr="005A38EF">
        <w:rPr>
          <w:rFonts w:ascii="Calibri" w:eastAsia="Calibri" w:hAnsi="Calibri" w:cs="Calibri"/>
          <w:b/>
          <w:lang w:eastAsia="ar-SA"/>
        </w:rPr>
        <w:t>w wysokości 300 zł</w:t>
      </w:r>
      <w:r w:rsidRPr="005A38EF">
        <w:rPr>
          <w:rFonts w:ascii="Calibri" w:eastAsia="Calibri" w:hAnsi="Calibri" w:cs="Calibri"/>
          <w:lang w:eastAsia="ar-SA"/>
        </w:rPr>
        <w:t xml:space="preserve"> (słownie: trzysta złotych 00/100).</w:t>
      </w:r>
    </w:p>
    <w:p w14:paraId="0F08DCB2" w14:textId="77777777" w:rsidR="00C36EBE" w:rsidRPr="005A38EF" w:rsidRDefault="00C36EBE" w:rsidP="00D71CCF">
      <w:pPr>
        <w:pStyle w:val="Akapitzlist"/>
        <w:numPr>
          <w:ilvl w:val="0"/>
          <w:numId w:val="5"/>
        </w:numPr>
        <w:suppressAutoHyphens/>
        <w:spacing w:after="0" w:line="360" w:lineRule="auto"/>
        <w:ind w:left="284" w:right="70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lastRenderedPageBreak/>
        <w:t>Potwierdzenie uiszczenia kaucji stanowi Załącznik nr 2 do niniejszej Umowy.</w:t>
      </w:r>
    </w:p>
    <w:p w14:paraId="6207495E" w14:textId="77777777" w:rsidR="00C36EBE" w:rsidRPr="005A38EF" w:rsidRDefault="00C36EBE" w:rsidP="00D71CCF">
      <w:pPr>
        <w:pStyle w:val="Akapitzlist"/>
        <w:numPr>
          <w:ilvl w:val="0"/>
          <w:numId w:val="5"/>
        </w:numPr>
        <w:suppressAutoHyphens/>
        <w:spacing w:after="0" w:line="360" w:lineRule="auto"/>
        <w:ind w:left="284" w:right="70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>Wpłacona kaucja nie podlega oprocentowaniu.</w:t>
      </w:r>
    </w:p>
    <w:p w14:paraId="4C967789" w14:textId="385110E1" w:rsidR="00C36EBE" w:rsidRPr="005A38EF" w:rsidRDefault="00C36EBE" w:rsidP="00D71CCF">
      <w:pPr>
        <w:pStyle w:val="Akapitzlist"/>
        <w:numPr>
          <w:ilvl w:val="0"/>
          <w:numId w:val="5"/>
        </w:numPr>
        <w:suppressAutoHyphens/>
        <w:spacing w:after="0" w:line="360" w:lineRule="auto"/>
        <w:ind w:left="284" w:right="70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 xml:space="preserve">Zwrot kaucji nastąpi po zakończeniu Umowy oraz likwidacji Straganu i ewentualnie innych umieszczonych przez Najemcę na Nieruchomości ruchomości, oraz uprzątnięcia Nieruchomości </w:t>
      </w:r>
      <w:r w:rsidR="00586B9A" w:rsidRPr="005A38EF">
        <w:rPr>
          <w:rFonts w:ascii="Calibri" w:eastAsia="Calibri" w:hAnsi="Calibri" w:cs="Calibri"/>
          <w:lang w:eastAsia="ar-SA"/>
        </w:rPr>
        <w:br/>
      </w:r>
      <w:r w:rsidRPr="005A38EF">
        <w:rPr>
          <w:rFonts w:ascii="Calibri" w:eastAsia="Calibri" w:hAnsi="Calibri" w:cs="Calibri"/>
          <w:lang w:eastAsia="ar-SA"/>
        </w:rPr>
        <w:t xml:space="preserve">z zastrzeżeniem zdań następnych. W przypadku, gdy Wynajmujący będzie zmuszony ponieść jakiekolwiek koszty w związku z nieprzestrzeganiem przez Najemcę niniejszej Umowy, koszty te zostaną potrącone przez Wynajmującego z kaucji. </w:t>
      </w:r>
      <w:r w:rsidRPr="008A50B8">
        <w:rPr>
          <w:rFonts w:ascii="Calibri" w:eastAsia="Calibri" w:hAnsi="Calibri" w:cs="Calibri"/>
          <w:bCs/>
          <w:lang w:eastAsia="ar-SA"/>
        </w:rPr>
        <w:t xml:space="preserve">Z kaucji zostaną potrącone także wszelkie kary umowne, zaległości czynszowe, wraz z odsetkami ustawowymi oraz kosztami sądowymi </w:t>
      </w:r>
      <w:r w:rsidR="00B4530B" w:rsidRPr="008A50B8">
        <w:rPr>
          <w:rFonts w:ascii="Calibri" w:eastAsia="Calibri" w:hAnsi="Calibri" w:cs="Calibri"/>
          <w:bCs/>
          <w:lang w:eastAsia="ar-SA"/>
        </w:rPr>
        <w:br/>
      </w:r>
      <w:r w:rsidRPr="008A50B8">
        <w:rPr>
          <w:rFonts w:ascii="Calibri" w:eastAsia="Calibri" w:hAnsi="Calibri" w:cs="Calibri"/>
          <w:bCs/>
          <w:lang w:eastAsia="ar-SA"/>
        </w:rPr>
        <w:t>i egzekucyjnymi, kwoty odszkodowania w związku z uszkodzeniem Nieruchomości, koszty zastępczego uprzątnięcia Nieruchomości itd.</w:t>
      </w:r>
      <w:r w:rsidRPr="005A38EF">
        <w:rPr>
          <w:rFonts w:ascii="Calibri" w:eastAsia="Calibri" w:hAnsi="Calibri" w:cs="Calibri"/>
          <w:lang w:eastAsia="ar-SA"/>
        </w:rPr>
        <w:t xml:space="preserve"> Wynajmujący będzie uprawniony do potrącenia wierzytelności niezależnie od jej wymagalności.</w:t>
      </w:r>
    </w:p>
    <w:p w14:paraId="43749B2F" w14:textId="1E4D567B" w:rsidR="00C36EBE" w:rsidRPr="005A38EF" w:rsidRDefault="00C36EBE" w:rsidP="00D71CCF">
      <w:pPr>
        <w:pStyle w:val="Akapitzlist"/>
        <w:numPr>
          <w:ilvl w:val="0"/>
          <w:numId w:val="5"/>
        </w:numPr>
        <w:suppressAutoHyphens/>
        <w:spacing w:after="0" w:line="360" w:lineRule="auto"/>
        <w:ind w:left="284" w:right="70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>Zwrot kaucji w terminie 30 dni</w:t>
      </w:r>
      <w:r w:rsidR="00EE6184">
        <w:rPr>
          <w:rFonts w:ascii="Calibri" w:eastAsia="Calibri" w:hAnsi="Calibri" w:cs="Calibri"/>
          <w:lang w:eastAsia="ar-SA"/>
        </w:rPr>
        <w:t>, po usunięciu straganu oraz uprzątnięciu Nieruchomości.</w:t>
      </w:r>
    </w:p>
    <w:p w14:paraId="6B7240CC" w14:textId="422F7610" w:rsidR="00C36EBE" w:rsidRPr="005A38EF" w:rsidRDefault="00C36EBE" w:rsidP="00D71CCF">
      <w:pPr>
        <w:pStyle w:val="Akapitzlist"/>
        <w:numPr>
          <w:ilvl w:val="0"/>
          <w:numId w:val="5"/>
        </w:numPr>
        <w:suppressAutoHyphens/>
        <w:spacing w:after="0" w:line="360" w:lineRule="auto"/>
        <w:ind w:left="284" w:right="70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>W przypadku zwrotu kaucji zabezpieczającej Najemca wyraża zgodę na je</w:t>
      </w:r>
      <w:r w:rsidR="00673FA7" w:rsidRPr="005A38EF">
        <w:rPr>
          <w:rFonts w:ascii="Calibri" w:eastAsia="Calibri" w:hAnsi="Calibri" w:cs="Calibri"/>
          <w:lang w:eastAsia="ar-SA"/>
        </w:rPr>
        <w:t>j</w:t>
      </w:r>
      <w:r w:rsidRPr="005A38EF">
        <w:rPr>
          <w:rFonts w:ascii="Calibri" w:eastAsia="Calibri" w:hAnsi="Calibri" w:cs="Calibri"/>
          <w:lang w:eastAsia="ar-SA"/>
        </w:rPr>
        <w:t xml:space="preserve"> dokonanie przelewem bankowym na numer rachunku bankowego</w:t>
      </w:r>
      <w:r w:rsidR="00586B9A" w:rsidRPr="005A38EF">
        <w:rPr>
          <w:rFonts w:ascii="Calibri" w:eastAsia="Calibri" w:hAnsi="Calibri" w:cs="Calibri"/>
          <w:lang w:eastAsia="ar-SA"/>
        </w:rPr>
        <w:t>: __________________________________________.</w:t>
      </w:r>
    </w:p>
    <w:p w14:paraId="192CD370" w14:textId="77777777" w:rsidR="00C36EBE" w:rsidRPr="005A38EF" w:rsidRDefault="00C36EBE" w:rsidP="00D71CCF">
      <w:pPr>
        <w:suppressAutoHyphens/>
        <w:spacing w:after="0" w:line="360" w:lineRule="auto"/>
        <w:ind w:right="-13"/>
        <w:jc w:val="center"/>
        <w:rPr>
          <w:rFonts w:ascii="Calibri" w:eastAsia="Calibri" w:hAnsi="Calibri" w:cs="Calibri"/>
          <w:b/>
          <w:bCs/>
          <w:lang w:eastAsia="ar-SA"/>
        </w:rPr>
      </w:pPr>
      <w:r w:rsidRPr="005A38EF">
        <w:rPr>
          <w:rFonts w:ascii="Calibri" w:eastAsia="Calibri" w:hAnsi="Calibri" w:cs="Calibri"/>
          <w:b/>
          <w:bCs/>
          <w:lang w:eastAsia="ar-SA"/>
        </w:rPr>
        <w:t>§ 6</w:t>
      </w:r>
    </w:p>
    <w:p w14:paraId="67B836F1" w14:textId="77777777" w:rsidR="00C36EBE" w:rsidRPr="005A38EF" w:rsidRDefault="00C36EBE" w:rsidP="00D71CCF">
      <w:pPr>
        <w:suppressAutoHyphens/>
        <w:spacing w:after="0" w:line="360" w:lineRule="auto"/>
        <w:ind w:right="-13"/>
        <w:jc w:val="center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b/>
          <w:bCs/>
          <w:lang w:eastAsia="ar-SA"/>
        </w:rPr>
        <w:t>[kontrola]</w:t>
      </w:r>
    </w:p>
    <w:p w14:paraId="2120B1CA" w14:textId="77777777" w:rsidR="00C36EBE" w:rsidRPr="005A38EF" w:rsidRDefault="00C36EBE" w:rsidP="00D71CCF">
      <w:pPr>
        <w:pStyle w:val="Akapitzlist"/>
        <w:numPr>
          <w:ilvl w:val="0"/>
          <w:numId w:val="6"/>
        </w:numPr>
        <w:suppressAutoHyphens/>
        <w:spacing w:after="0" w:line="360" w:lineRule="auto"/>
        <w:ind w:left="284" w:right="-13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>Wynajmujący oraz upoważnione przez niego osoby mają prawo do kontroli przedmiotu Najmu przez cały okres wykonywania Umowy. W trakcie prowadzenia kontroli powinien być obecny przedstawiciel Najemcy. Nieobecność przedstawiciela Najemcy nie ma wpływu na skuteczność przeprowadzenia kontroli.</w:t>
      </w:r>
    </w:p>
    <w:p w14:paraId="7E515DFB" w14:textId="77777777" w:rsidR="00C36EBE" w:rsidRPr="005A38EF" w:rsidRDefault="00C36EBE" w:rsidP="00D71CCF">
      <w:pPr>
        <w:pStyle w:val="Akapitzlist"/>
        <w:numPr>
          <w:ilvl w:val="0"/>
          <w:numId w:val="6"/>
        </w:numPr>
        <w:suppressAutoHyphens/>
        <w:spacing w:after="0" w:line="360" w:lineRule="auto"/>
        <w:ind w:left="284" w:right="-13"/>
        <w:jc w:val="both"/>
        <w:rPr>
          <w:rFonts w:ascii="Calibri" w:eastAsia="Calibri" w:hAnsi="Calibri" w:cs="Calibri"/>
          <w:b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>Z kontroli powinien zostać spisany protokół, podpisany przez przedstawicieli Stron. Jeżeli przedstawiciel Najemcy nie jest obecny przy kontroli bądź odmówi podpisu, protokół podpisuje jedynie przedstawiciel Wynajmującego.</w:t>
      </w:r>
    </w:p>
    <w:p w14:paraId="128F70F4" w14:textId="2D5A4176" w:rsidR="00C36EBE" w:rsidRPr="005A38EF" w:rsidRDefault="00293483" w:rsidP="00D71CCF">
      <w:pPr>
        <w:suppressAutoHyphens/>
        <w:spacing w:after="0" w:line="360" w:lineRule="auto"/>
        <w:ind w:right="-13"/>
        <w:jc w:val="center"/>
        <w:rPr>
          <w:rFonts w:ascii="Calibri" w:eastAsia="Calibri" w:hAnsi="Calibri" w:cs="Calibri"/>
          <w:b/>
          <w:lang w:eastAsia="ar-SA"/>
        </w:rPr>
      </w:pPr>
      <w:r w:rsidRPr="005A38EF">
        <w:rPr>
          <w:rFonts w:ascii="Calibri" w:eastAsia="Calibri" w:hAnsi="Calibri" w:cs="Calibri"/>
          <w:b/>
          <w:lang w:eastAsia="ar-SA"/>
        </w:rPr>
        <w:t>§ 7</w:t>
      </w:r>
    </w:p>
    <w:p w14:paraId="23ED0367" w14:textId="1167CE4A" w:rsidR="00C36EBE" w:rsidRPr="005A38EF" w:rsidRDefault="00C36EBE" w:rsidP="00D71CCF">
      <w:pPr>
        <w:suppressAutoHyphens/>
        <w:spacing w:after="0" w:line="360" w:lineRule="auto"/>
        <w:ind w:right="-13"/>
        <w:jc w:val="center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b/>
          <w:lang w:eastAsia="ar-SA"/>
        </w:rPr>
        <w:t>[</w:t>
      </w:r>
      <w:r w:rsidR="00EE6184">
        <w:rPr>
          <w:rFonts w:ascii="Calibri" w:eastAsia="Calibri" w:hAnsi="Calibri" w:cs="Calibri"/>
          <w:b/>
          <w:lang w:eastAsia="ar-SA"/>
        </w:rPr>
        <w:t>odbiór Nieruchomości</w:t>
      </w:r>
      <w:r w:rsidRPr="005A38EF">
        <w:rPr>
          <w:rFonts w:ascii="Calibri" w:eastAsia="Calibri" w:hAnsi="Calibri" w:cs="Calibri"/>
          <w:b/>
          <w:lang w:eastAsia="ar-SA"/>
        </w:rPr>
        <w:t>]</w:t>
      </w:r>
    </w:p>
    <w:p w14:paraId="660F598C" w14:textId="34CA7731" w:rsidR="00C36EBE" w:rsidRPr="005A38EF" w:rsidRDefault="00EE6184" w:rsidP="00EE6184">
      <w:pPr>
        <w:pStyle w:val="Akapitzlist"/>
        <w:numPr>
          <w:ilvl w:val="0"/>
          <w:numId w:val="7"/>
        </w:numPr>
        <w:suppressAutoHyphens/>
        <w:spacing w:after="0" w:line="360" w:lineRule="auto"/>
        <w:ind w:left="284" w:right="-13"/>
        <w:jc w:val="both"/>
        <w:rPr>
          <w:rFonts w:ascii="Calibri" w:eastAsia="Calibri" w:hAnsi="Calibri" w:cs="Calibri"/>
          <w:lang w:eastAsia="ar-SA"/>
        </w:rPr>
      </w:pPr>
      <w:r>
        <w:rPr>
          <w:rFonts w:ascii="Calibri" w:eastAsia="Calibri" w:hAnsi="Calibri" w:cs="Calibri"/>
          <w:lang w:eastAsia="ar-SA"/>
        </w:rPr>
        <w:t>Odbiór</w:t>
      </w:r>
      <w:r w:rsidR="00C36EBE" w:rsidRPr="005A38EF">
        <w:rPr>
          <w:rFonts w:ascii="Calibri" w:eastAsia="Calibri" w:hAnsi="Calibri" w:cs="Calibri"/>
          <w:lang w:eastAsia="ar-SA"/>
        </w:rPr>
        <w:t xml:space="preserve"> Nieruchomości </w:t>
      </w:r>
      <w:r w:rsidR="00293483" w:rsidRPr="005A38EF">
        <w:rPr>
          <w:rFonts w:ascii="Calibri" w:eastAsia="Calibri" w:hAnsi="Calibri" w:cs="Calibri"/>
          <w:lang w:eastAsia="ar-SA"/>
        </w:rPr>
        <w:t>nastąp</w:t>
      </w:r>
      <w:r>
        <w:rPr>
          <w:rFonts w:ascii="Calibri" w:eastAsia="Calibri" w:hAnsi="Calibri" w:cs="Calibri"/>
          <w:lang w:eastAsia="ar-SA"/>
        </w:rPr>
        <w:t>i</w:t>
      </w:r>
      <w:r w:rsidR="00C36EBE" w:rsidRPr="005A38EF">
        <w:rPr>
          <w:rFonts w:ascii="Calibri" w:eastAsia="Calibri" w:hAnsi="Calibri" w:cs="Calibri"/>
          <w:lang w:eastAsia="ar-SA"/>
        </w:rPr>
        <w:t xml:space="preserve"> </w:t>
      </w:r>
      <w:r>
        <w:rPr>
          <w:rFonts w:ascii="Calibri" w:eastAsia="Calibri" w:hAnsi="Calibri" w:cs="Calibri"/>
          <w:lang w:eastAsia="ar-SA"/>
        </w:rPr>
        <w:t>w miejscu, godzinie i na dzień ustalony telefoniczne z przedstawicielem Estrady</w:t>
      </w:r>
      <w:r w:rsidR="00293483" w:rsidRPr="005A38EF">
        <w:rPr>
          <w:rFonts w:ascii="Calibri" w:eastAsia="Calibri" w:hAnsi="Calibri" w:cs="Calibri"/>
          <w:lang w:eastAsia="ar-SA"/>
        </w:rPr>
        <w:t>: Aleksandrą</w:t>
      </w:r>
      <w:r w:rsidR="00586B9A" w:rsidRPr="005A38EF">
        <w:rPr>
          <w:rFonts w:ascii="Calibri" w:eastAsia="Calibri" w:hAnsi="Calibri" w:cs="Calibri"/>
          <w:lang w:eastAsia="ar-SA"/>
        </w:rPr>
        <w:t xml:space="preserve"> Jednaszewską</w:t>
      </w:r>
      <w:r w:rsidR="00EA25D4" w:rsidRPr="005A38EF">
        <w:rPr>
          <w:rFonts w:ascii="Calibri" w:eastAsia="Calibri" w:hAnsi="Calibri" w:cs="Calibri"/>
          <w:lang w:eastAsia="ar-SA"/>
        </w:rPr>
        <w:t xml:space="preserve"> </w:t>
      </w:r>
      <w:hyperlink r:id="rId8" w:history="1">
        <w:r w:rsidR="00EA25D4" w:rsidRPr="005A38EF">
          <w:rPr>
            <w:rStyle w:val="Hipercze"/>
            <w:rFonts w:ascii="Calibri" w:eastAsia="Calibri" w:hAnsi="Calibri" w:cs="Calibri"/>
            <w:color w:val="auto"/>
            <w:u w:val="none"/>
            <w:lang w:eastAsia="ar-SA"/>
          </w:rPr>
          <w:t>tel:690-985-700</w:t>
        </w:r>
      </w:hyperlink>
      <w:r w:rsidR="00EA25D4" w:rsidRPr="005A38EF">
        <w:rPr>
          <w:rFonts w:ascii="Calibri" w:eastAsia="Calibri" w:hAnsi="Calibri" w:cs="Calibri"/>
          <w:lang w:eastAsia="ar-SA"/>
        </w:rPr>
        <w:t xml:space="preserve"> </w:t>
      </w:r>
      <w:r w:rsidR="00EF5BB1">
        <w:rPr>
          <w:rFonts w:ascii="Calibri" w:eastAsia="Calibri" w:hAnsi="Calibri" w:cs="Calibri"/>
          <w:lang w:eastAsia="ar-SA"/>
        </w:rPr>
        <w:t xml:space="preserve">lub Katarzyną Chrobak </w:t>
      </w:r>
      <w:proofErr w:type="spellStart"/>
      <w:r w:rsidR="00EA25D4" w:rsidRPr="005A38EF">
        <w:rPr>
          <w:rFonts w:ascii="Calibri" w:eastAsia="Calibri" w:hAnsi="Calibri" w:cs="Calibri"/>
          <w:lang w:eastAsia="ar-SA"/>
        </w:rPr>
        <w:t>tel</w:t>
      </w:r>
      <w:proofErr w:type="spellEnd"/>
      <w:r w:rsidR="00EA25D4" w:rsidRPr="005A38EF">
        <w:rPr>
          <w:rFonts w:ascii="Calibri" w:eastAsia="Calibri" w:hAnsi="Calibri" w:cs="Calibri"/>
          <w:lang w:eastAsia="ar-SA"/>
        </w:rPr>
        <w:t>: 577-879-900</w:t>
      </w:r>
      <w:r w:rsidR="005A38EF" w:rsidRPr="005A38EF">
        <w:rPr>
          <w:rFonts w:ascii="Calibri" w:eastAsia="Calibri" w:hAnsi="Calibri" w:cs="Calibri"/>
          <w:lang w:eastAsia="ar-SA"/>
        </w:rPr>
        <w:t>.</w:t>
      </w:r>
    </w:p>
    <w:p w14:paraId="75EB4C76" w14:textId="386F2789" w:rsidR="00C36EBE" w:rsidRPr="005A38EF" w:rsidRDefault="00C36EBE" w:rsidP="00D71CCF">
      <w:pPr>
        <w:pStyle w:val="Akapitzlist"/>
        <w:numPr>
          <w:ilvl w:val="0"/>
          <w:numId w:val="7"/>
        </w:numPr>
        <w:suppressAutoHyphens/>
        <w:spacing w:after="0" w:line="360" w:lineRule="auto"/>
        <w:ind w:left="284" w:right="-13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 xml:space="preserve">Do dnia wygaśnięcia bądź rozwiązania Umowy z jakichkolwiek przyczyn Najemca obowiązany jest usunąć Stragan i wszystkie pozostałe elementy, umieszczone przez niego na terenie Nieruchomości, uprzątnąć cały teren przekazany Najemcy na podstawie Umowy i doprowadzić go do stanu pierwotnego, istniejącego w chwili jego wydania Najemcy. </w:t>
      </w:r>
    </w:p>
    <w:p w14:paraId="5EE14DB1" w14:textId="10AEC95B" w:rsidR="00C36EBE" w:rsidRPr="005A38EF" w:rsidRDefault="00C36EBE" w:rsidP="00D71CCF">
      <w:pPr>
        <w:pStyle w:val="Akapitzlist"/>
        <w:numPr>
          <w:ilvl w:val="0"/>
          <w:numId w:val="7"/>
        </w:numPr>
        <w:suppressAutoHyphens/>
        <w:spacing w:after="0" w:line="360" w:lineRule="auto"/>
        <w:ind w:left="284" w:right="-13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 xml:space="preserve">W przypadku nieusunięcia Straganu oraz ewentualnych innych elementów umieszczonych na Nieruchomości lub nieuprzątnięcia terenu Nieruchomości, w </w:t>
      </w:r>
      <w:r w:rsidR="00293483" w:rsidRPr="005A38EF">
        <w:rPr>
          <w:rFonts w:ascii="Calibri" w:eastAsia="Calibri" w:hAnsi="Calibri" w:cs="Calibri"/>
          <w:lang w:eastAsia="ar-SA"/>
        </w:rPr>
        <w:t>terminie,</w:t>
      </w:r>
      <w:r w:rsidRPr="005A38EF">
        <w:rPr>
          <w:rFonts w:ascii="Calibri" w:eastAsia="Calibri" w:hAnsi="Calibri" w:cs="Calibri"/>
          <w:lang w:eastAsia="ar-SA"/>
        </w:rPr>
        <w:t xml:space="preserve"> o którym mowa w ust. 3 powyżej, Wynajmujący może obciążyć Najemcę karą pieniężną w wysokości </w:t>
      </w:r>
      <w:r w:rsidR="00586B9A" w:rsidRPr="005A38EF">
        <w:rPr>
          <w:rFonts w:ascii="Calibri" w:eastAsia="Calibri" w:hAnsi="Calibri" w:cs="Calibri"/>
          <w:lang w:eastAsia="ar-SA"/>
        </w:rPr>
        <w:t>250</w:t>
      </w:r>
      <w:r w:rsidRPr="005A38EF">
        <w:rPr>
          <w:rFonts w:ascii="Calibri" w:eastAsia="Calibri" w:hAnsi="Calibri" w:cs="Calibri"/>
          <w:lang w:eastAsia="ar-SA"/>
        </w:rPr>
        <w:t xml:space="preserve"> złotych (słownie: </w:t>
      </w:r>
      <w:r w:rsidR="00586B9A" w:rsidRPr="005A38EF">
        <w:rPr>
          <w:rFonts w:ascii="Calibri" w:eastAsia="Calibri" w:hAnsi="Calibri" w:cs="Calibri"/>
          <w:lang w:eastAsia="ar-SA"/>
        </w:rPr>
        <w:lastRenderedPageBreak/>
        <w:t>dwieście pięćdziesiąt</w:t>
      </w:r>
      <w:r w:rsidRPr="005A38EF">
        <w:rPr>
          <w:rFonts w:ascii="Calibri" w:eastAsia="Calibri" w:hAnsi="Calibri" w:cs="Calibri"/>
          <w:lang w:eastAsia="ar-SA"/>
        </w:rPr>
        <w:t xml:space="preserve"> złotych) za każdy dzień opóźnienia w usunięciu Straganu lub innych elementów lub w uprzątnięciu terenu Nieruchomości.</w:t>
      </w:r>
    </w:p>
    <w:p w14:paraId="046E5ED7" w14:textId="77777777" w:rsidR="00C36EBE" w:rsidRPr="005A38EF" w:rsidRDefault="00C36EBE" w:rsidP="00D71CCF">
      <w:pPr>
        <w:pStyle w:val="Akapitzlist"/>
        <w:numPr>
          <w:ilvl w:val="0"/>
          <w:numId w:val="7"/>
        </w:numPr>
        <w:suppressAutoHyphens/>
        <w:spacing w:after="0" w:line="360" w:lineRule="auto"/>
        <w:ind w:left="284" w:right="-13"/>
        <w:jc w:val="both"/>
        <w:rPr>
          <w:rFonts w:ascii="Calibri" w:eastAsia="Calibri" w:hAnsi="Calibri" w:cs="Calibri"/>
          <w:b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>Niezależnie od naliczenia kary umownej, o której mowa w ust. 4 powyżej, Wynajmujący jest uprawniony do zastępczego (bez konieczności uzyskiwania upoważnienia sądowego) wykonania czynności, o których mowa w § 7 ust. 3 na koszt i ryzyko Najemcy. W przypadku zastępczego usunięcia Straganu i innych elementów umieszczonych na Nieruchomości, Wynajmujący jest uprawniony do ich przechowania na ryzyko i koszt Najemcy, według stawek rynkowych lub do oddania ich na przechowanie, na ryzyko i koszt Najemcy.</w:t>
      </w:r>
    </w:p>
    <w:p w14:paraId="193901ED" w14:textId="6FF1C383" w:rsidR="00C36EBE" w:rsidRPr="005A38EF" w:rsidRDefault="00C36EBE" w:rsidP="00D71CCF">
      <w:pPr>
        <w:suppressAutoHyphens/>
        <w:spacing w:after="0" w:line="360" w:lineRule="auto"/>
        <w:ind w:right="-13"/>
        <w:jc w:val="center"/>
        <w:rPr>
          <w:rFonts w:ascii="Calibri" w:eastAsia="Calibri" w:hAnsi="Calibri" w:cs="Calibri"/>
          <w:b/>
          <w:lang w:eastAsia="ar-SA"/>
        </w:rPr>
      </w:pPr>
      <w:r w:rsidRPr="005A38EF">
        <w:rPr>
          <w:rFonts w:ascii="Calibri" w:eastAsia="Calibri" w:hAnsi="Calibri" w:cs="Calibri"/>
          <w:b/>
          <w:lang w:eastAsia="ar-SA"/>
        </w:rPr>
        <w:t>§ 8</w:t>
      </w:r>
    </w:p>
    <w:p w14:paraId="3B0B8DD5" w14:textId="77777777" w:rsidR="00C36EBE" w:rsidRPr="005A38EF" w:rsidRDefault="00C36EBE" w:rsidP="00D71CCF">
      <w:pPr>
        <w:suppressAutoHyphens/>
        <w:spacing w:after="0" w:line="360" w:lineRule="auto"/>
        <w:ind w:right="70"/>
        <w:jc w:val="center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b/>
          <w:lang w:eastAsia="ar-SA"/>
        </w:rPr>
        <w:t>[kary umowne]</w:t>
      </w:r>
    </w:p>
    <w:p w14:paraId="454CE8B7" w14:textId="77777777" w:rsidR="00C36EBE" w:rsidRPr="005A38EF" w:rsidRDefault="00C36EBE" w:rsidP="00D71CCF">
      <w:pPr>
        <w:pStyle w:val="Akapitzlist"/>
        <w:numPr>
          <w:ilvl w:val="0"/>
          <w:numId w:val="8"/>
        </w:numPr>
        <w:suppressAutoHyphens/>
        <w:spacing w:after="0" w:line="360" w:lineRule="auto"/>
        <w:ind w:left="284" w:right="70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>Strony zgodnie postanawiają, że Wynajmującemu przysługuje roszczenie w stosunku do Najemcy o zapłatę kary umownej w następujących przypadkach:</w:t>
      </w:r>
    </w:p>
    <w:p w14:paraId="32888122" w14:textId="77777777" w:rsidR="00C36EBE" w:rsidRPr="005A38EF" w:rsidRDefault="00C36EBE" w:rsidP="00D71CCF">
      <w:pPr>
        <w:pStyle w:val="Akapitzlist"/>
        <w:numPr>
          <w:ilvl w:val="0"/>
          <w:numId w:val="9"/>
        </w:numPr>
        <w:suppressAutoHyphens/>
        <w:spacing w:after="0" w:line="360" w:lineRule="auto"/>
        <w:ind w:right="70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>przekroczenia powierzchni, o której mowa w § 1 Umowy, w wysokości 100 zł (słownie sto złotych) za każdy przypadek naruszenia,</w:t>
      </w:r>
    </w:p>
    <w:p w14:paraId="39CEC839" w14:textId="77777777" w:rsidR="00C36EBE" w:rsidRPr="005A38EF" w:rsidRDefault="00C36EBE" w:rsidP="00D71CCF">
      <w:pPr>
        <w:pStyle w:val="Akapitzlist"/>
        <w:numPr>
          <w:ilvl w:val="0"/>
          <w:numId w:val="9"/>
        </w:numPr>
        <w:suppressAutoHyphens/>
        <w:spacing w:after="0" w:line="360" w:lineRule="auto"/>
        <w:ind w:right="70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>naruszenia przez Najemcę któregokolwiek z obowiązków, o których mowa w § 2 lub w § 3 Umowy w wysokości 500 zł (słownie pięćset złotych) za każdy przypadek naruszenia,</w:t>
      </w:r>
    </w:p>
    <w:p w14:paraId="4CE40880" w14:textId="434CCAF5" w:rsidR="00C36EBE" w:rsidRPr="005A38EF" w:rsidRDefault="00C36EBE" w:rsidP="00D71CCF">
      <w:pPr>
        <w:pStyle w:val="Akapitzlist"/>
        <w:numPr>
          <w:ilvl w:val="0"/>
          <w:numId w:val="9"/>
        </w:numPr>
        <w:suppressAutoHyphens/>
        <w:spacing w:after="0" w:line="360" w:lineRule="auto"/>
        <w:ind w:right="70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 xml:space="preserve">dokonania zmian naruszających funkcjonalność bądź konstrukcję Nieruchomości, </w:t>
      </w:r>
      <w:r w:rsidR="004E50DF" w:rsidRPr="005A38EF">
        <w:rPr>
          <w:rFonts w:ascii="Calibri" w:eastAsia="Calibri" w:hAnsi="Calibri" w:cs="Calibri"/>
          <w:lang w:eastAsia="ar-SA"/>
        </w:rPr>
        <w:br/>
      </w:r>
      <w:r w:rsidRPr="005A38EF">
        <w:rPr>
          <w:rFonts w:ascii="Calibri" w:eastAsia="Calibri" w:hAnsi="Calibri" w:cs="Calibri"/>
          <w:lang w:eastAsia="ar-SA"/>
        </w:rPr>
        <w:t>w wysokości 500 zł (słownie pięćset złotych) za każdy przypadek naruszenia,</w:t>
      </w:r>
    </w:p>
    <w:p w14:paraId="6326EF83" w14:textId="7A17C722" w:rsidR="00C36EBE" w:rsidRPr="005A38EF" w:rsidRDefault="00C36EBE" w:rsidP="00D71CCF">
      <w:pPr>
        <w:pStyle w:val="Akapitzlist"/>
        <w:numPr>
          <w:ilvl w:val="0"/>
          <w:numId w:val="9"/>
        </w:numPr>
        <w:suppressAutoHyphens/>
        <w:spacing w:after="0" w:line="360" w:lineRule="auto"/>
        <w:ind w:right="70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>nieusunięcia w trybie natychmiastowym Straganu w sytuacji, o której mowa w § 3 ust. 8 Umowy, w wysokości 500 zł (słownie pięćset złotych),</w:t>
      </w:r>
    </w:p>
    <w:p w14:paraId="67BF6CB3" w14:textId="77777777" w:rsidR="00C36EBE" w:rsidRPr="005A38EF" w:rsidRDefault="00C36EBE" w:rsidP="00D71CCF">
      <w:pPr>
        <w:pStyle w:val="Akapitzlist"/>
        <w:numPr>
          <w:ilvl w:val="0"/>
          <w:numId w:val="9"/>
        </w:numPr>
        <w:suppressAutoHyphens/>
        <w:spacing w:after="0" w:line="360" w:lineRule="auto"/>
        <w:ind w:right="70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>przekroczenia bądź zmiany lokalizacji wskazanej w Załączniku nr 1 do Umowy w wysokości 100 zł (słownie sto złotych) za każdy przypadek naruszenia.</w:t>
      </w:r>
    </w:p>
    <w:p w14:paraId="35B9EF63" w14:textId="7D3F4B93" w:rsidR="00C36EBE" w:rsidRPr="005A38EF" w:rsidRDefault="00C36EBE" w:rsidP="00D71CCF">
      <w:pPr>
        <w:pStyle w:val="Akapitzlist"/>
        <w:numPr>
          <w:ilvl w:val="0"/>
          <w:numId w:val="8"/>
        </w:numPr>
        <w:suppressAutoHyphens/>
        <w:spacing w:after="0" w:line="360" w:lineRule="auto"/>
        <w:ind w:left="284" w:right="70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 xml:space="preserve">Jeżeli wysokość szkody poniesionej przez Wynajmującego przekracza wysokość zastrzeżonych </w:t>
      </w:r>
      <w:r w:rsidR="00586B9A" w:rsidRPr="005A38EF">
        <w:rPr>
          <w:rFonts w:ascii="Calibri" w:eastAsia="Calibri" w:hAnsi="Calibri" w:cs="Calibri"/>
          <w:lang w:eastAsia="ar-SA"/>
        </w:rPr>
        <w:br/>
      </w:r>
      <w:r w:rsidRPr="005A38EF">
        <w:rPr>
          <w:rFonts w:ascii="Calibri" w:eastAsia="Calibri" w:hAnsi="Calibri" w:cs="Calibri"/>
          <w:lang w:eastAsia="ar-SA"/>
        </w:rPr>
        <w:t>w niniejszej Umowie kar umownych, Wynajmujący ma prawo do dochodzenia odszkodowania na zasadach ogólnych.</w:t>
      </w:r>
    </w:p>
    <w:p w14:paraId="39217312" w14:textId="77777777" w:rsidR="00C36EBE" w:rsidRPr="00293483" w:rsidRDefault="00C36EBE" w:rsidP="00D71CCF">
      <w:pPr>
        <w:pStyle w:val="Akapitzlist"/>
        <w:numPr>
          <w:ilvl w:val="0"/>
          <w:numId w:val="8"/>
        </w:numPr>
        <w:suppressAutoHyphens/>
        <w:spacing w:after="0" w:line="360" w:lineRule="auto"/>
        <w:ind w:left="284" w:right="70"/>
        <w:jc w:val="both"/>
        <w:rPr>
          <w:rFonts w:ascii="Calibri" w:eastAsia="Calibri" w:hAnsi="Calibri" w:cs="Calibri"/>
          <w:b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>Obowiązek zapłaty kar umownych wskazanych w niniejszej Umowie istnieje niezależnie od innych uprawnień Wynajmującego określonych w Umowie.</w:t>
      </w:r>
    </w:p>
    <w:p w14:paraId="534845AA" w14:textId="77777777" w:rsidR="00C36EBE" w:rsidRPr="005A38EF" w:rsidRDefault="00C36EBE" w:rsidP="00D71CCF">
      <w:pPr>
        <w:suppressAutoHyphens/>
        <w:spacing w:after="0" w:line="360" w:lineRule="auto"/>
        <w:ind w:right="70"/>
        <w:jc w:val="center"/>
        <w:rPr>
          <w:rFonts w:ascii="Calibri" w:eastAsia="Calibri" w:hAnsi="Calibri" w:cs="Calibri"/>
          <w:b/>
          <w:lang w:eastAsia="ar-SA"/>
        </w:rPr>
      </w:pPr>
      <w:r w:rsidRPr="005A38EF">
        <w:rPr>
          <w:rFonts w:ascii="Calibri" w:eastAsia="Calibri" w:hAnsi="Calibri" w:cs="Calibri"/>
          <w:b/>
          <w:lang w:eastAsia="ar-SA"/>
        </w:rPr>
        <w:t>§ 9</w:t>
      </w:r>
    </w:p>
    <w:p w14:paraId="16A57994" w14:textId="77777777" w:rsidR="00C36EBE" w:rsidRPr="005A38EF" w:rsidRDefault="00C36EBE" w:rsidP="00D71CCF">
      <w:pPr>
        <w:suppressAutoHyphens/>
        <w:spacing w:after="0" w:line="360" w:lineRule="auto"/>
        <w:ind w:right="70"/>
        <w:jc w:val="center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b/>
          <w:lang w:eastAsia="ar-SA"/>
        </w:rPr>
        <w:t>[odpowiedzialność]</w:t>
      </w:r>
    </w:p>
    <w:p w14:paraId="6535EF0A" w14:textId="22ECD426" w:rsidR="00C36EBE" w:rsidRPr="005A38EF" w:rsidRDefault="00C36EBE" w:rsidP="00D71CCF">
      <w:pPr>
        <w:pStyle w:val="Akapitzlist"/>
        <w:numPr>
          <w:ilvl w:val="0"/>
          <w:numId w:val="10"/>
        </w:numPr>
        <w:suppressAutoHyphens/>
        <w:spacing w:after="0" w:line="360" w:lineRule="auto"/>
        <w:ind w:left="284" w:right="-13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 xml:space="preserve">Najemca ponosi wszelką odpowiedzialność za szkody powstałe podczas trwania Umowy, a które poniosą osoby trzecie, Najemca jak i Wynajmujący. Najemca zwalnia Wynajmującego z jakiejkolwiek odpowiedzialności oraz z wszelkich roszczeń własnych jak i osób trzecich mogących wyniknąć </w:t>
      </w:r>
      <w:r w:rsidR="00586B9A" w:rsidRPr="005A38EF">
        <w:rPr>
          <w:rFonts w:ascii="Calibri" w:eastAsia="Calibri" w:hAnsi="Calibri" w:cs="Calibri"/>
          <w:lang w:eastAsia="ar-SA"/>
        </w:rPr>
        <w:br/>
      </w:r>
      <w:r w:rsidRPr="005A38EF">
        <w:rPr>
          <w:rFonts w:ascii="Calibri" w:eastAsia="Calibri" w:hAnsi="Calibri" w:cs="Calibri"/>
          <w:lang w:eastAsia="ar-SA"/>
        </w:rPr>
        <w:t xml:space="preserve">z związku z realizacją niniejszej Umowy. Najemca przyjmuje na siebie wyłączną odpowiedzialność </w:t>
      </w:r>
      <w:r w:rsidR="00586B9A" w:rsidRPr="005A38EF">
        <w:rPr>
          <w:rFonts w:ascii="Calibri" w:eastAsia="Calibri" w:hAnsi="Calibri" w:cs="Calibri"/>
          <w:lang w:eastAsia="ar-SA"/>
        </w:rPr>
        <w:br/>
      </w:r>
      <w:r w:rsidRPr="005A38EF">
        <w:rPr>
          <w:rFonts w:ascii="Calibri" w:eastAsia="Calibri" w:hAnsi="Calibri" w:cs="Calibri"/>
          <w:lang w:eastAsia="ar-SA"/>
        </w:rPr>
        <w:t>tego tytułu - w pełnym zakresie, oraz zobowiązuje się do pełnego pokrycia ewentualnych szkód czy roszczeń osób trzecich.</w:t>
      </w:r>
    </w:p>
    <w:p w14:paraId="61204F63" w14:textId="77777777" w:rsidR="00C36EBE" w:rsidRPr="005A38EF" w:rsidRDefault="00C36EBE" w:rsidP="00D71CCF">
      <w:pPr>
        <w:pStyle w:val="Akapitzlist"/>
        <w:numPr>
          <w:ilvl w:val="0"/>
          <w:numId w:val="10"/>
        </w:numPr>
        <w:suppressAutoHyphens/>
        <w:spacing w:after="0" w:line="360" w:lineRule="auto"/>
        <w:ind w:left="284" w:right="-13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lastRenderedPageBreak/>
        <w:t>Najemca oświadcza, że znany jest mu stan techniczny Nieruchomości i nie wnosi do niego żadnych zastrzeżeń.</w:t>
      </w:r>
    </w:p>
    <w:p w14:paraId="2F92735D" w14:textId="77777777" w:rsidR="00C36EBE" w:rsidRPr="005A38EF" w:rsidRDefault="00C36EBE" w:rsidP="00D71CCF">
      <w:pPr>
        <w:pStyle w:val="Akapitzlist"/>
        <w:numPr>
          <w:ilvl w:val="0"/>
          <w:numId w:val="10"/>
        </w:numPr>
        <w:suppressAutoHyphens/>
        <w:spacing w:after="0" w:line="360" w:lineRule="auto"/>
        <w:ind w:left="284" w:right="-13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>Wynajmujący nie ponosi żadnej odpowiedzialności za mienie wniesione na teren płyty Nieruchomości przez Najemcę bądź osoby trzecie.</w:t>
      </w:r>
    </w:p>
    <w:p w14:paraId="20608DEE" w14:textId="024CC3FD" w:rsidR="00C36EBE" w:rsidRPr="005A38EF" w:rsidRDefault="00C36EBE" w:rsidP="00D71CCF">
      <w:pPr>
        <w:pStyle w:val="Akapitzlist"/>
        <w:numPr>
          <w:ilvl w:val="0"/>
          <w:numId w:val="10"/>
        </w:numPr>
        <w:suppressAutoHyphens/>
        <w:spacing w:after="0" w:line="360" w:lineRule="auto"/>
        <w:ind w:left="284" w:right="-13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>Najemca oświadcza, że ma pełną świadomość, że spoczywa na nim obowiązek zachowania właściwej ostrożności i bezpieczeństwa w ruchu na terenie Starego Rynku oraz zwalnia Wynajmującego z jakiejkolwiek odpowiedzialności oraz z wszelkich roszczeń własnych jak i osób trzecich mogących wyniknąć z niedochowania przez Najemcę właściwej ostrożności i bezpieczeństwa na terenie całego Starego Rynku.</w:t>
      </w:r>
    </w:p>
    <w:p w14:paraId="3331A074" w14:textId="77777777" w:rsidR="00C36EBE" w:rsidRPr="005A38EF" w:rsidRDefault="00C36EBE" w:rsidP="00D71CCF">
      <w:pPr>
        <w:pStyle w:val="Akapitzlist"/>
        <w:numPr>
          <w:ilvl w:val="0"/>
          <w:numId w:val="10"/>
        </w:numPr>
        <w:suppressAutoHyphens/>
        <w:spacing w:after="0" w:line="360" w:lineRule="auto"/>
        <w:ind w:left="284" w:right="70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>Wynajmujący nie ponosi odpowiedzialności za skutki prowadzenia działalności przez Najemcę.</w:t>
      </w:r>
    </w:p>
    <w:p w14:paraId="11E55670" w14:textId="54217C2F" w:rsidR="00C36EBE" w:rsidRPr="005A38EF" w:rsidRDefault="00C36EBE" w:rsidP="00D71CCF">
      <w:pPr>
        <w:pStyle w:val="Akapitzlist"/>
        <w:numPr>
          <w:ilvl w:val="0"/>
          <w:numId w:val="10"/>
        </w:numPr>
        <w:suppressAutoHyphens/>
        <w:spacing w:after="0" w:line="360" w:lineRule="auto"/>
        <w:ind w:left="284" w:right="70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 xml:space="preserve">W przypadku, gdy osoba trzecia wytoczy przeciwko </w:t>
      </w:r>
      <w:r w:rsidR="00FF7E7C" w:rsidRPr="005A38EF">
        <w:rPr>
          <w:rFonts w:ascii="Calibri" w:eastAsia="Calibri" w:hAnsi="Calibri" w:cs="Calibri"/>
          <w:lang w:eastAsia="ar-SA"/>
        </w:rPr>
        <w:t>Wynajmującemu</w:t>
      </w:r>
      <w:r w:rsidRPr="005A38EF">
        <w:rPr>
          <w:rFonts w:ascii="Calibri" w:eastAsia="Calibri" w:hAnsi="Calibri" w:cs="Calibri"/>
          <w:lang w:eastAsia="ar-SA"/>
        </w:rPr>
        <w:t xml:space="preserve"> proces w związku </w:t>
      </w:r>
      <w:r w:rsidR="00FF7E7C" w:rsidRPr="005A38EF">
        <w:rPr>
          <w:rFonts w:ascii="Calibri" w:eastAsia="Calibri" w:hAnsi="Calibri" w:cs="Calibri"/>
          <w:lang w:eastAsia="ar-SA"/>
        </w:rPr>
        <w:br/>
      </w:r>
      <w:r w:rsidRPr="005A38EF">
        <w:rPr>
          <w:rFonts w:ascii="Calibri" w:eastAsia="Calibri" w:hAnsi="Calibri" w:cs="Calibri"/>
          <w:lang w:eastAsia="ar-SA"/>
        </w:rPr>
        <w:t xml:space="preserve">z niewykonaniem lub </w:t>
      </w:r>
      <w:r w:rsidR="00FF7E7C" w:rsidRPr="005A38EF">
        <w:rPr>
          <w:rFonts w:ascii="Calibri" w:eastAsia="Calibri" w:hAnsi="Calibri" w:cs="Calibri"/>
          <w:lang w:eastAsia="ar-SA"/>
        </w:rPr>
        <w:t>nienależytym</w:t>
      </w:r>
      <w:r w:rsidRPr="005A38EF">
        <w:rPr>
          <w:rFonts w:ascii="Calibri" w:eastAsia="Calibri" w:hAnsi="Calibri" w:cs="Calibri"/>
          <w:lang w:eastAsia="ar-SA"/>
        </w:rPr>
        <w:t xml:space="preserve"> wykonaniem niniejszej umowy przez Najemcę, Najemca zobowiązany będzie pokryć koszty zastępstwa procesowego, koszty sądowe oraz zapłacić zasądzone odszkodowanie od Wynajmującego lub koszty polubownego załatwienia sprawy.</w:t>
      </w:r>
      <w:r w:rsidRPr="005A38EF">
        <w:rPr>
          <w:rFonts w:ascii="Calibri" w:eastAsia="Calibri" w:hAnsi="Calibri" w:cs="Calibri"/>
          <w:bCs/>
          <w:lang w:eastAsia="ar-SA"/>
        </w:rPr>
        <w:t xml:space="preserve"> </w:t>
      </w:r>
    </w:p>
    <w:p w14:paraId="5EBC780A" w14:textId="3FF4A895" w:rsidR="00C36EBE" w:rsidRPr="005A38EF" w:rsidRDefault="00C36EBE" w:rsidP="00D71CCF">
      <w:pPr>
        <w:suppressAutoHyphens/>
        <w:spacing w:after="0" w:line="360" w:lineRule="auto"/>
        <w:ind w:right="70"/>
        <w:jc w:val="center"/>
        <w:rPr>
          <w:rFonts w:ascii="Calibri" w:eastAsia="Calibri" w:hAnsi="Calibri" w:cs="Calibri"/>
          <w:b/>
          <w:lang w:eastAsia="ar-SA"/>
        </w:rPr>
      </w:pPr>
      <w:r w:rsidRPr="005A38EF">
        <w:rPr>
          <w:rFonts w:ascii="Calibri" w:eastAsia="Calibri" w:hAnsi="Calibri" w:cs="Calibri"/>
          <w:b/>
          <w:lang w:eastAsia="ar-SA"/>
        </w:rPr>
        <w:t>§ 10</w:t>
      </w:r>
    </w:p>
    <w:p w14:paraId="7F55F07F" w14:textId="77777777" w:rsidR="00C36EBE" w:rsidRPr="005A38EF" w:rsidRDefault="00C36EBE" w:rsidP="00D71CCF">
      <w:pPr>
        <w:suppressAutoHyphens/>
        <w:spacing w:after="0" w:line="360" w:lineRule="auto"/>
        <w:ind w:right="70"/>
        <w:jc w:val="center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b/>
          <w:lang w:eastAsia="ar-SA"/>
        </w:rPr>
        <w:t>[wypowiedzenie]</w:t>
      </w:r>
    </w:p>
    <w:p w14:paraId="1EF82250" w14:textId="23A5ED9E" w:rsidR="00C36EBE" w:rsidRPr="005A38EF" w:rsidRDefault="00C36EBE" w:rsidP="00D71CCF">
      <w:pPr>
        <w:pStyle w:val="Akapitzlist"/>
        <w:numPr>
          <w:ilvl w:val="0"/>
          <w:numId w:val="11"/>
        </w:numPr>
        <w:suppressAutoHyphens/>
        <w:spacing w:after="0" w:line="360" w:lineRule="auto"/>
        <w:ind w:left="284" w:right="70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 xml:space="preserve">Wynajmujący ma prawo do wypowiedzenia Umowy w trybie natychmiastowym w każdym </w:t>
      </w:r>
      <w:r w:rsidR="00FF7E7C" w:rsidRPr="005A38EF">
        <w:rPr>
          <w:rFonts w:ascii="Calibri" w:eastAsia="Calibri" w:hAnsi="Calibri" w:cs="Calibri"/>
          <w:lang w:eastAsia="ar-SA"/>
        </w:rPr>
        <w:br/>
      </w:r>
      <w:r w:rsidRPr="005A38EF">
        <w:rPr>
          <w:rFonts w:ascii="Calibri" w:eastAsia="Calibri" w:hAnsi="Calibri" w:cs="Calibri"/>
          <w:lang w:eastAsia="ar-SA"/>
        </w:rPr>
        <w:t>z następujących przypadków:</w:t>
      </w:r>
    </w:p>
    <w:p w14:paraId="30491960" w14:textId="77777777" w:rsidR="00C36EBE" w:rsidRPr="005A38EF" w:rsidRDefault="00C36EBE" w:rsidP="00D71CCF">
      <w:pPr>
        <w:pStyle w:val="Akapitzlist"/>
        <w:numPr>
          <w:ilvl w:val="0"/>
          <w:numId w:val="12"/>
        </w:numPr>
        <w:tabs>
          <w:tab w:val="num" w:pos="77"/>
        </w:tabs>
        <w:suppressAutoHyphens/>
        <w:spacing w:after="0" w:line="360" w:lineRule="auto"/>
        <w:ind w:right="70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>naruszenia przez Najemcę któregokolwiek z obowiązków, o których mowa w § 2 i § 3 Umowy,</w:t>
      </w:r>
    </w:p>
    <w:p w14:paraId="7F5F4832" w14:textId="77777777" w:rsidR="00C36EBE" w:rsidRPr="005A38EF" w:rsidRDefault="00C36EBE" w:rsidP="00D71CCF">
      <w:pPr>
        <w:pStyle w:val="Akapitzlist"/>
        <w:numPr>
          <w:ilvl w:val="0"/>
          <w:numId w:val="12"/>
        </w:numPr>
        <w:tabs>
          <w:tab w:val="num" w:pos="77"/>
        </w:tabs>
        <w:suppressAutoHyphens/>
        <w:spacing w:after="0" w:line="360" w:lineRule="auto"/>
        <w:ind w:right="70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>Najemca przekroczył bądź zmienił lokalizację Straganu, określoną w Załączniku nr 1,</w:t>
      </w:r>
    </w:p>
    <w:p w14:paraId="05619B95" w14:textId="77777777" w:rsidR="00C36EBE" w:rsidRPr="005A38EF" w:rsidRDefault="00C36EBE" w:rsidP="00D71CCF">
      <w:pPr>
        <w:pStyle w:val="Akapitzlist"/>
        <w:numPr>
          <w:ilvl w:val="0"/>
          <w:numId w:val="12"/>
        </w:numPr>
        <w:tabs>
          <w:tab w:val="num" w:pos="77"/>
        </w:tabs>
        <w:suppressAutoHyphens/>
        <w:spacing w:after="0" w:line="360" w:lineRule="auto"/>
        <w:ind w:right="70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>w sytuacjach mających na celu ważny interes Miasta Poznania,</w:t>
      </w:r>
    </w:p>
    <w:p w14:paraId="0C9A4886" w14:textId="77777777" w:rsidR="00C36EBE" w:rsidRPr="005A38EF" w:rsidRDefault="00C36EBE" w:rsidP="00D71CCF">
      <w:pPr>
        <w:pStyle w:val="Akapitzlist"/>
        <w:numPr>
          <w:ilvl w:val="0"/>
          <w:numId w:val="12"/>
        </w:numPr>
        <w:tabs>
          <w:tab w:val="num" w:pos="77"/>
        </w:tabs>
        <w:suppressAutoHyphens/>
        <w:spacing w:after="0" w:line="360" w:lineRule="auto"/>
        <w:ind w:right="70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>Najemca naruszy inne, istotne warunki Umowy,</w:t>
      </w:r>
    </w:p>
    <w:p w14:paraId="15DCE24C" w14:textId="77777777" w:rsidR="00C36EBE" w:rsidRPr="005A38EF" w:rsidRDefault="00C36EBE" w:rsidP="00D71CCF">
      <w:pPr>
        <w:pStyle w:val="Akapitzlist"/>
        <w:numPr>
          <w:ilvl w:val="0"/>
          <w:numId w:val="12"/>
        </w:numPr>
        <w:tabs>
          <w:tab w:val="num" w:pos="77"/>
        </w:tabs>
        <w:suppressAutoHyphens/>
        <w:spacing w:after="0" w:line="360" w:lineRule="auto"/>
        <w:ind w:right="70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>zaprzestania prowadzenia przez Najemcę działalności gospodarczej,</w:t>
      </w:r>
    </w:p>
    <w:p w14:paraId="55E23821" w14:textId="77777777" w:rsidR="00C36EBE" w:rsidRPr="005A38EF" w:rsidRDefault="00C36EBE" w:rsidP="00D71CCF">
      <w:pPr>
        <w:pStyle w:val="Akapitzlist"/>
        <w:numPr>
          <w:ilvl w:val="0"/>
          <w:numId w:val="12"/>
        </w:numPr>
        <w:tabs>
          <w:tab w:val="num" w:pos="77"/>
        </w:tabs>
        <w:suppressAutoHyphens/>
        <w:spacing w:after="0" w:line="360" w:lineRule="auto"/>
        <w:ind w:right="70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>Najemca nie utrzymuje Nieruchomości we właściwym stanie technicznym i estetycznym lub powoduje powstawanie szkód na terenie Nieruchomości.</w:t>
      </w:r>
    </w:p>
    <w:p w14:paraId="62901E81" w14:textId="77777777" w:rsidR="00C36EBE" w:rsidRPr="005A38EF" w:rsidRDefault="00C36EBE" w:rsidP="00D71CCF">
      <w:pPr>
        <w:pStyle w:val="Akapitzlist"/>
        <w:numPr>
          <w:ilvl w:val="0"/>
          <w:numId w:val="12"/>
        </w:numPr>
        <w:tabs>
          <w:tab w:val="num" w:pos="77"/>
        </w:tabs>
        <w:suppressAutoHyphens/>
        <w:spacing w:after="0" w:line="360" w:lineRule="auto"/>
        <w:ind w:right="70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>Najemca wykorzystuje teren Nieruchomości na cel inny niż określony w Umowie,</w:t>
      </w:r>
    </w:p>
    <w:p w14:paraId="4DEF36DE" w14:textId="77777777" w:rsidR="00C36EBE" w:rsidRPr="005A38EF" w:rsidRDefault="00C36EBE" w:rsidP="00D71CCF">
      <w:pPr>
        <w:pStyle w:val="Akapitzlist"/>
        <w:numPr>
          <w:ilvl w:val="0"/>
          <w:numId w:val="12"/>
        </w:numPr>
        <w:tabs>
          <w:tab w:val="num" w:pos="77"/>
        </w:tabs>
        <w:suppressAutoHyphens/>
        <w:spacing w:after="0" w:line="360" w:lineRule="auto"/>
        <w:ind w:right="70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>Najemca wynajmie lub odda do używania Nieruchomość bez pisemnej zgody Wynajmującego.</w:t>
      </w:r>
    </w:p>
    <w:p w14:paraId="6D18D416" w14:textId="77777777" w:rsidR="00C36EBE" w:rsidRPr="005A38EF" w:rsidRDefault="00C36EBE" w:rsidP="00D71CCF">
      <w:pPr>
        <w:pStyle w:val="Akapitzlist"/>
        <w:numPr>
          <w:ilvl w:val="0"/>
          <w:numId w:val="11"/>
        </w:numPr>
        <w:suppressAutoHyphens/>
        <w:spacing w:after="0" w:line="360" w:lineRule="auto"/>
        <w:ind w:left="284" w:right="70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bCs/>
          <w:lang w:eastAsia="ar-SA"/>
        </w:rPr>
        <w:t>Najemca ma prawo do wypowiedzenia Umowy z ważnych przyczyn z zachowaniem dziesięciodniowego okresu wypowiedzenia. Wypowiedzenie wymaga zachowania formy pisemnej pod rygorem nieważności.</w:t>
      </w:r>
    </w:p>
    <w:p w14:paraId="6C8D5058" w14:textId="77777777" w:rsidR="00C36EBE" w:rsidRPr="005A38EF" w:rsidRDefault="00C36EBE" w:rsidP="00D71CCF">
      <w:pPr>
        <w:pStyle w:val="Akapitzlist"/>
        <w:numPr>
          <w:ilvl w:val="0"/>
          <w:numId w:val="11"/>
        </w:numPr>
        <w:suppressAutoHyphens/>
        <w:spacing w:after="0" w:line="360" w:lineRule="auto"/>
        <w:ind w:left="284" w:right="70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>Najemca zobowiązuje się do niezwłocznego informowania Wynajmującego o wszelkich zmianach, które mogą mieć wpływ na prawa i obowiązku Stron, pod rygorem rozwiązania przez Wynajmującego Umowy bez wypowiedzenia.</w:t>
      </w:r>
    </w:p>
    <w:p w14:paraId="442147D5" w14:textId="77777777" w:rsidR="00EE6184" w:rsidRDefault="00EE6184" w:rsidP="00D71CCF">
      <w:pPr>
        <w:suppressAutoHyphens/>
        <w:spacing w:after="0" w:line="360" w:lineRule="auto"/>
        <w:ind w:right="70"/>
        <w:jc w:val="center"/>
        <w:rPr>
          <w:rFonts w:ascii="Calibri" w:eastAsia="Calibri" w:hAnsi="Calibri" w:cs="Calibri"/>
          <w:b/>
          <w:lang w:eastAsia="ar-SA"/>
        </w:rPr>
      </w:pPr>
      <w:r>
        <w:rPr>
          <w:rFonts w:ascii="Calibri" w:eastAsia="Calibri" w:hAnsi="Calibri" w:cs="Calibri"/>
          <w:b/>
          <w:lang w:eastAsia="ar-SA"/>
        </w:rPr>
        <w:br/>
      </w:r>
    </w:p>
    <w:p w14:paraId="04501FA8" w14:textId="4BCD89D9" w:rsidR="00C36EBE" w:rsidRPr="005A38EF" w:rsidRDefault="00C36EBE" w:rsidP="00D71CCF">
      <w:pPr>
        <w:suppressAutoHyphens/>
        <w:spacing w:after="0" w:line="360" w:lineRule="auto"/>
        <w:ind w:right="70"/>
        <w:jc w:val="center"/>
        <w:rPr>
          <w:rFonts w:ascii="Calibri" w:eastAsia="Calibri" w:hAnsi="Calibri" w:cs="Calibri"/>
          <w:b/>
          <w:lang w:eastAsia="ar-SA"/>
        </w:rPr>
      </w:pPr>
      <w:r w:rsidRPr="005A38EF">
        <w:rPr>
          <w:rFonts w:ascii="Calibri" w:eastAsia="Calibri" w:hAnsi="Calibri" w:cs="Calibri"/>
          <w:b/>
          <w:lang w:eastAsia="ar-SA"/>
        </w:rPr>
        <w:lastRenderedPageBreak/>
        <w:t>11</w:t>
      </w:r>
    </w:p>
    <w:p w14:paraId="10DB21DD" w14:textId="77777777" w:rsidR="00C36EBE" w:rsidRPr="005A38EF" w:rsidRDefault="00C36EBE" w:rsidP="00D71CCF">
      <w:pPr>
        <w:suppressAutoHyphens/>
        <w:spacing w:after="0" w:line="360" w:lineRule="auto"/>
        <w:ind w:right="70"/>
        <w:jc w:val="center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b/>
          <w:lang w:eastAsia="ar-SA"/>
        </w:rPr>
        <w:t>[oświadczenia Stron]</w:t>
      </w:r>
    </w:p>
    <w:p w14:paraId="71C998AD" w14:textId="79B24A6F" w:rsidR="00C36EBE" w:rsidRPr="005A38EF" w:rsidRDefault="00C36EBE" w:rsidP="00D71CCF">
      <w:pPr>
        <w:suppressAutoHyphens/>
        <w:spacing w:after="0" w:line="360" w:lineRule="auto"/>
        <w:ind w:left="284" w:right="70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 xml:space="preserve">Najemca oświadcza, że są mu znane wszystkie zapisy zawarte </w:t>
      </w:r>
      <w:r w:rsidR="00293483" w:rsidRPr="005A38EF">
        <w:rPr>
          <w:rFonts w:ascii="Calibri" w:eastAsia="Calibri" w:hAnsi="Calibri" w:cs="Calibri"/>
          <w:lang w:eastAsia="ar-SA"/>
        </w:rPr>
        <w:t>w niniejszej</w:t>
      </w:r>
      <w:r w:rsidRPr="005A38EF">
        <w:rPr>
          <w:rFonts w:ascii="Calibri" w:eastAsia="Calibri" w:hAnsi="Calibri" w:cs="Calibri"/>
          <w:lang w:eastAsia="ar-SA"/>
        </w:rPr>
        <w:t xml:space="preserve"> Umowie oraz w jej Załącznikach oraz zobowiązuje się do ich przestrzegania. Najemca zobowiązuje się również do przestrzegania ogólnie obowiązujących przepisów prawa.</w:t>
      </w:r>
    </w:p>
    <w:p w14:paraId="5DF317B6" w14:textId="77777777" w:rsidR="00C36EBE" w:rsidRPr="005A38EF" w:rsidRDefault="00C36EBE" w:rsidP="00D71CCF">
      <w:pPr>
        <w:suppressAutoHyphens/>
        <w:spacing w:after="0" w:line="360" w:lineRule="auto"/>
        <w:ind w:right="70"/>
        <w:jc w:val="center"/>
        <w:rPr>
          <w:rFonts w:ascii="Calibri" w:eastAsia="Calibri" w:hAnsi="Calibri" w:cs="Calibri"/>
          <w:b/>
          <w:lang w:eastAsia="ar-SA"/>
        </w:rPr>
      </w:pPr>
      <w:r w:rsidRPr="005A38EF">
        <w:rPr>
          <w:rFonts w:ascii="Calibri" w:eastAsia="Calibri" w:hAnsi="Calibri" w:cs="Calibri"/>
          <w:b/>
          <w:lang w:eastAsia="ar-SA"/>
        </w:rPr>
        <w:t>§ 12</w:t>
      </w:r>
    </w:p>
    <w:p w14:paraId="51E18C7D" w14:textId="77777777" w:rsidR="00C36EBE" w:rsidRPr="005A38EF" w:rsidRDefault="00C36EBE" w:rsidP="00D71CCF">
      <w:pPr>
        <w:suppressAutoHyphens/>
        <w:spacing w:after="0" w:line="360" w:lineRule="auto"/>
        <w:ind w:right="70"/>
        <w:jc w:val="center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b/>
          <w:lang w:eastAsia="ar-SA"/>
        </w:rPr>
        <w:t>[postanowienia końcowe]</w:t>
      </w:r>
    </w:p>
    <w:p w14:paraId="54D77C6A" w14:textId="77777777" w:rsidR="00C36EBE" w:rsidRPr="005A38EF" w:rsidRDefault="00C36EBE" w:rsidP="00D71CCF">
      <w:pPr>
        <w:pStyle w:val="Akapitzlist"/>
        <w:numPr>
          <w:ilvl w:val="0"/>
          <w:numId w:val="13"/>
        </w:numPr>
        <w:suppressAutoHyphens/>
        <w:spacing w:after="0" w:line="360" w:lineRule="auto"/>
        <w:ind w:left="284" w:right="70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>Wszelkie zmiany niniejszej Umowy wymagają pod rygorem nieważności formy pisemnego aneksu.</w:t>
      </w:r>
    </w:p>
    <w:p w14:paraId="69CCC2A6" w14:textId="77777777" w:rsidR="00C36EBE" w:rsidRPr="005A38EF" w:rsidRDefault="00C36EBE" w:rsidP="00D71CCF">
      <w:pPr>
        <w:pStyle w:val="Akapitzlist"/>
        <w:numPr>
          <w:ilvl w:val="0"/>
          <w:numId w:val="13"/>
        </w:numPr>
        <w:suppressAutoHyphens/>
        <w:spacing w:after="0" w:line="360" w:lineRule="auto"/>
        <w:ind w:left="284" w:right="70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>Wszelkie koszty związane z zawarciem Umowy ponosi Najemca.</w:t>
      </w:r>
    </w:p>
    <w:p w14:paraId="6F5459D4" w14:textId="77777777" w:rsidR="00C36EBE" w:rsidRPr="005A38EF" w:rsidRDefault="00C36EBE" w:rsidP="00D71CCF">
      <w:pPr>
        <w:pStyle w:val="Akapitzlist"/>
        <w:numPr>
          <w:ilvl w:val="0"/>
          <w:numId w:val="13"/>
        </w:numPr>
        <w:suppressAutoHyphens/>
        <w:spacing w:after="0" w:line="360" w:lineRule="auto"/>
        <w:ind w:left="284" w:right="70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>W sprawach nie uregulowanych Umową mają zastosowanie przepisy Kodeksu Cywilnego.</w:t>
      </w:r>
    </w:p>
    <w:p w14:paraId="12072011" w14:textId="77777777" w:rsidR="00C36EBE" w:rsidRPr="005A38EF" w:rsidRDefault="00C36EBE" w:rsidP="00D71CCF">
      <w:pPr>
        <w:pStyle w:val="Akapitzlist"/>
        <w:numPr>
          <w:ilvl w:val="0"/>
          <w:numId w:val="13"/>
        </w:numPr>
        <w:suppressAutoHyphens/>
        <w:spacing w:after="0" w:line="360" w:lineRule="auto"/>
        <w:ind w:left="284" w:right="70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>Załączniki stanowią integralną część Umowy.</w:t>
      </w:r>
    </w:p>
    <w:p w14:paraId="3665DE01" w14:textId="77777777" w:rsidR="00C36EBE" w:rsidRPr="005A38EF" w:rsidRDefault="00C36EBE" w:rsidP="00D71CCF">
      <w:pPr>
        <w:pStyle w:val="Akapitzlist"/>
        <w:numPr>
          <w:ilvl w:val="0"/>
          <w:numId w:val="13"/>
        </w:numPr>
        <w:suppressAutoHyphens/>
        <w:spacing w:after="0" w:line="360" w:lineRule="auto"/>
        <w:ind w:left="284" w:right="70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>Wszelkie spory powstałe na tle stosowania niniejszej Umowy w przypadku nie dojścia do polubownego załatwienia, Strony poddają rozstrzygnięciu właściwego dla siedziby Wynajmującego sądu powszechnego w Poznaniu.</w:t>
      </w:r>
    </w:p>
    <w:p w14:paraId="7D029E2E" w14:textId="77777777" w:rsidR="00C36EBE" w:rsidRPr="005A38EF" w:rsidRDefault="00C36EBE" w:rsidP="00D71CCF">
      <w:pPr>
        <w:pStyle w:val="Akapitzlist"/>
        <w:numPr>
          <w:ilvl w:val="0"/>
          <w:numId w:val="13"/>
        </w:numPr>
        <w:suppressAutoHyphens/>
        <w:spacing w:after="0" w:line="360" w:lineRule="auto"/>
        <w:ind w:left="284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>W przypadku, gdy poszczególne postanowienia niniejszej Umowy okażą się bezskuteczne lub niewykonalne, inne postanowienia pozostają w mocy. Strony zobowiązują się w wyżej opisanym przypadku zastąpić postanowienia bezskuteczne lub niewykonalne innymi w taki sposób, aby jak najpełniej odpowiadały one celowi gospodarczemu postanowień zastąpionych.</w:t>
      </w:r>
    </w:p>
    <w:p w14:paraId="687B5866" w14:textId="77777777" w:rsidR="00C36EBE" w:rsidRPr="005A38EF" w:rsidRDefault="00C36EBE" w:rsidP="00D71CCF">
      <w:pPr>
        <w:pStyle w:val="Akapitzlist"/>
        <w:numPr>
          <w:ilvl w:val="0"/>
          <w:numId w:val="13"/>
        </w:numPr>
        <w:suppressAutoHyphens/>
        <w:spacing w:after="0" w:line="360" w:lineRule="auto"/>
        <w:ind w:left="284" w:right="70"/>
        <w:jc w:val="both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>Umowę sporządzono w dwóch jednobrzmiących egzemplarzach, z których po jednym otrzymuje każda ze Stron.</w:t>
      </w:r>
      <w:r w:rsidRPr="005A38EF">
        <w:rPr>
          <w:rFonts w:ascii="Calibri" w:eastAsia="Calibri" w:hAnsi="Calibri" w:cs="Calibri"/>
          <w:b/>
          <w:bCs/>
          <w:lang w:eastAsia="ar-SA"/>
        </w:rPr>
        <w:tab/>
      </w:r>
      <w:r w:rsidRPr="005A38EF">
        <w:rPr>
          <w:rFonts w:ascii="Calibri" w:eastAsia="Calibri" w:hAnsi="Calibri" w:cs="Calibri"/>
          <w:b/>
          <w:bCs/>
          <w:lang w:eastAsia="ar-SA"/>
        </w:rPr>
        <w:tab/>
      </w:r>
      <w:r w:rsidRPr="005A38EF">
        <w:rPr>
          <w:rFonts w:ascii="Calibri" w:eastAsia="Calibri" w:hAnsi="Calibri" w:cs="Calibri"/>
          <w:b/>
          <w:bCs/>
          <w:lang w:eastAsia="ar-SA"/>
        </w:rPr>
        <w:tab/>
      </w:r>
      <w:r w:rsidRPr="005A38EF">
        <w:rPr>
          <w:rFonts w:ascii="Calibri" w:eastAsia="Calibri" w:hAnsi="Calibri" w:cs="Calibri"/>
          <w:b/>
          <w:bCs/>
          <w:lang w:eastAsia="ar-SA"/>
        </w:rPr>
        <w:tab/>
      </w:r>
      <w:r w:rsidRPr="005A38EF">
        <w:rPr>
          <w:rFonts w:ascii="Calibri" w:eastAsia="Calibri" w:hAnsi="Calibri" w:cs="Calibri"/>
          <w:b/>
          <w:bCs/>
          <w:lang w:eastAsia="ar-SA"/>
        </w:rPr>
        <w:tab/>
      </w:r>
    </w:p>
    <w:p w14:paraId="06C45C46" w14:textId="77777777" w:rsidR="00293483" w:rsidRDefault="00293483" w:rsidP="00D71CCF">
      <w:pPr>
        <w:suppressAutoHyphens/>
        <w:spacing w:after="0" w:line="360" w:lineRule="auto"/>
        <w:ind w:left="360" w:right="-13"/>
        <w:rPr>
          <w:rFonts w:ascii="Calibri" w:eastAsia="Calibri" w:hAnsi="Calibri" w:cs="Calibri"/>
          <w:lang w:eastAsia="ar-SA"/>
        </w:rPr>
      </w:pPr>
    </w:p>
    <w:p w14:paraId="33C1FBA3" w14:textId="77777777" w:rsidR="0016768F" w:rsidRDefault="0016768F" w:rsidP="00D71CCF">
      <w:pPr>
        <w:suppressAutoHyphens/>
        <w:spacing w:after="0" w:line="360" w:lineRule="auto"/>
        <w:ind w:left="360" w:right="-13"/>
        <w:rPr>
          <w:rFonts w:ascii="Calibri" w:eastAsia="Calibri" w:hAnsi="Calibri" w:cs="Calibri"/>
          <w:lang w:eastAsia="ar-SA"/>
        </w:rPr>
      </w:pPr>
    </w:p>
    <w:p w14:paraId="321AF823" w14:textId="77777777" w:rsidR="00EE6184" w:rsidRDefault="00EE6184" w:rsidP="00D71CCF">
      <w:pPr>
        <w:suppressAutoHyphens/>
        <w:spacing w:after="0" w:line="360" w:lineRule="auto"/>
        <w:ind w:left="360" w:right="-13"/>
        <w:rPr>
          <w:rFonts w:ascii="Calibri" w:eastAsia="Calibri" w:hAnsi="Calibri" w:cs="Calibri"/>
          <w:lang w:eastAsia="ar-SA"/>
        </w:rPr>
      </w:pPr>
    </w:p>
    <w:p w14:paraId="67C6120D" w14:textId="77777777" w:rsidR="00EE6184" w:rsidRDefault="00EE6184" w:rsidP="00D71CCF">
      <w:pPr>
        <w:suppressAutoHyphens/>
        <w:spacing w:after="0" w:line="360" w:lineRule="auto"/>
        <w:ind w:left="360" w:right="-13"/>
        <w:rPr>
          <w:rFonts w:ascii="Calibri" w:eastAsia="Calibri" w:hAnsi="Calibri" w:cs="Calibri"/>
          <w:lang w:eastAsia="ar-SA"/>
        </w:rPr>
      </w:pPr>
    </w:p>
    <w:bookmarkEnd w:id="0"/>
    <w:bookmarkEnd w:id="1"/>
    <w:p w14:paraId="6250D2F6" w14:textId="77777777" w:rsidR="0016768F" w:rsidRPr="005A38EF" w:rsidRDefault="0016768F" w:rsidP="0016768F">
      <w:pPr>
        <w:suppressAutoHyphens/>
        <w:spacing w:after="0" w:line="240" w:lineRule="auto"/>
        <w:ind w:left="360" w:right="-13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>___________________</w:t>
      </w:r>
      <w:r w:rsidRPr="005A38EF">
        <w:rPr>
          <w:rFonts w:ascii="Calibri" w:eastAsia="Calibri" w:hAnsi="Calibri" w:cs="Calibri"/>
          <w:lang w:eastAsia="ar-SA"/>
        </w:rPr>
        <w:tab/>
      </w:r>
      <w:r w:rsidRPr="005A38EF">
        <w:rPr>
          <w:rFonts w:ascii="Calibri" w:eastAsia="Calibri" w:hAnsi="Calibri" w:cs="Calibri"/>
          <w:lang w:eastAsia="ar-SA"/>
        </w:rPr>
        <w:tab/>
      </w:r>
      <w:r w:rsidRPr="005A38EF">
        <w:rPr>
          <w:rFonts w:ascii="Calibri" w:eastAsia="Calibri" w:hAnsi="Calibri" w:cs="Calibri"/>
          <w:lang w:eastAsia="ar-SA"/>
        </w:rPr>
        <w:tab/>
      </w:r>
      <w:r w:rsidRPr="005A38EF">
        <w:rPr>
          <w:rFonts w:ascii="Calibri" w:eastAsia="Calibri" w:hAnsi="Calibri" w:cs="Calibri"/>
          <w:lang w:eastAsia="ar-SA"/>
        </w:rPr>
        <w:tab/>
      </w:r>
      <w:r w:rsidRPr="005A38EF">
        <w:rPr>
          <w:rFonts w:ascii="Calibri" w:eastAsia="Calibri" w:hAnsi="Calibri" w:cs="Calibri"/>
          <w:lang w:eastAsia="ar-SA"/>
        </w:rPr>
        <w:tab/>
        <w:t xml:space="preserve">               __________________</w:t>
      </w:r>
    </w:p>
    <w:p w14:paraId="51BA0B2C" w14:textId="77777777" w:rsidR="0016768F" w:rsidRDefault="0016768F" w:rsidP="0016768F">
      <w:pPr>
        <w:suppressAutoHyphens/>
        <w:spacing w:after="0" w:line="240" w:lineRule="auto"/>
        <w:ind w:right="-13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 xml:space="preserve">                   WYNAJMUJĄCY                                            </w:t>
      </w:r>
      <w:r>
        <w:rPr>
          <w:rFonts w:ascii="Calibri" w:eastAsia="Calibri" w:hAnsi="Calibri" w:cs="Calibri"/>
          <w:lang w:eastAsia="ar-SA"/>
        </w:rPr>
        <w:tab/>
      </w:r>
      <w:r>
        <w:rPr>
          <w:rFonts w:ascii="Calibri" w:eastAsia="Calibri" w:hAnsi="Calibri" w:cs="Calibri"/>
          <w:lang w:eastAsia="ar-SA"/>
        </w:rPr>
        <w:tab/>
      </w:r>
      <w:r>
        <w:rPr>
          <w:rFonts w:ascii="Calibri" w:eastAsia="Calibri" w:hAnsi="Calibri" w:cs="Calibri"/>
          <w:lang w:eastAsia="ar-SA"/>
        </w:rPr>
        <w:tab/>
      </w:r>
      <w:r>
        <w:rPr>
          <w:rFonts w:ascii="Calibri" w:eastAsia="Calibri" w:hAnsi="Calibri" w:cs="Calibri"/>
          <w:lang w:eastAsia="ar-SA"/>
        </w:rPr>
        <w:tab/>
      </w:r>
      <w:r w:rsidRPr="005A38EF">
        <w:rPr>
          <w:rFonts w:ascii="Calibri" w:eastAsia="Calibri" w:hAnsi="Calibri" w:cs="Calibri"/>
          <w:lang w:eastAsia="ar-SA"/>
        </w:rPr>
        <w:t>NAJEMCA</w:t>
      </w:r>
    </w:p>
    <w:p w14:paraId="694B6EB9" w14:textId="77777777" w:rsidR="0016768F" w:rsidRPr="005A38EF" w:rsidRDefault="0016768F" w:rsidP="0016768F">
      <w:pPr>
        <w:suppressAutoHyphens/>
        <w:spacing w:after="0" w:line="240" w:lineRule="auto"/>
        <w:ind w:right="-13"/>
        <w:rPr>
          <w:rFonts w:ascii="Calibri" w:hAnsi="Calibri" w:cs="Calibri"/>
        </w:rPr>
      </w:pPr>
    </w:p>
    <w:p w14:paraId="0DE3A3F3" w14:textId="77777777" w:rsidR="0016768F" w:rsidRPr="005A38EF" w:rsidRDefault="0016768F" w:rsidP="0016768F">
      <w:pPr>
        <w:suppressAutoHyphens/>
        <w:spacing w:after="0" w:line="240" w:lineRule="auto"/>
        <w:ind w:right="-13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u w:val="single"/>
          <w:lang w:eastAsia="ar-SA"/>
        </w:rPr>
        <w:t>Załączniki:</w:t>
      </w:r>
    </w:p>
    <w:p w14:paraId="7115549A" w14:textId="77777777" w:rsidR="0016768F" w:rsidRPr="005A38EF" w:rsidRDefault="0016768F" w:rsidP="0016768F">
      <w:pPr>
        <w:suppressAutoHyphens/>
        <w:spacing w:after="0" w:line="240" w:lineRule="auto"/>
        <w:ind w:right="-13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>- Załącznik nr 1 – lokalizacja z numeracją miejsc straganów</w:t>
      </w:r>
    </w:p>
    <w:p w14:paraId="5A5B820B" w14:textId="77777777" w:rsidR="0016768F" w:rsidRPr="005A38EF" w:rsidRDefault="0016768F" w:rsidP="0016768F">
      <w:pPr>
        <w:suppressAutoHyphens/>
        <w:spacing w:after="0" w:line="240" w:lineRule="auto"/>
        <w:ind w:right="-13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 xml:space="preserve">- Załącznik nr 2 </w:t>
      </w:r>
      <w:r>
        <w:rPr>
          <w:rFonts w:ascii="Calibri" w:eastAsia="Calibri" w:hAnsi="Calibri" w:cs="Calibri"/>
          <w:lang w:eastAsia="ar-SA"/>
        </w:rPr>
        <w:t>–</w:t>
      </w:r>
      <w:r w:rsidRPr="005A38EF">
        <w:rPr>
          <w:rFonts w:ascii="Calibri" w:eastAsia="Calibri" w:hAnsi="Calibri" w:cs="Calibri"/>
          <w:lang w:eastAsia="ar-SA"/>
        </w:rPr>
        <w:t xml:space="preserve"> potwierdzenie wpłaty kaucji</w:t>
      </w:r>
    </w:p>
    <w:p w14:paraId="0398C1A2" w14:textId="77777777" w:rsidR="0016768F" w:rsidRDefault="0016768F" w:rsidP="0016768F">
      <w:pPr>
        <w:suppressAutoHyphens/>
        <w:spacing w:after="0" w:line="240" w:lineRule="auto"/>
        <w:ind w:right="-13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>- Załącznik nr 3 –</w:t>
      </w:r>
      <w:r w:rsidRPr="00E85DA6">
        <w:rPr>
          <w:rFonts w:ascii="Calibri" w:eastAsia="Calibri" w:hAnsi="Calibri" w:cs="Calibri"/>
          <w:lang w:eastAsia="ar-SA"/>
        </w:rPr>
        <w:t xml:space="preserve"> </w:t>
      </w:r>
      <w:r>
        <w:rPr>
          <w:rFonts w:ascii="Calibri" w:eastAsia="Calibri" w:hAnsi="Calibri" w:cs="Calibri"/>
          <w:lang w:eastAsia="ar-SA"/>
        </w:rPr>
        <w:t>w</w:t>
      </w:r>
      <w:r w:rsidRPr="008D1F0C">
        <w:rPr>
          <w:rFonts w:ascii="Calibri" w:eastAsia="Calibri" w:hAnsi="Calibri" w:cs="Calibri"/>
          <w:lang w:eastAsia="ar-SA"/>
        </w:rPr>
        <w:t xml:space="preserve">izualizacja </w:t>
      </w:r>
      <w:r>
        <w:rPr>
          <w:rFonts w:ascii="Calibri" w:eastAsia="Calibri" w:hAnsi="Calibri" w:cs="Calibri"/>
          <w:lang w:eastAsia="ar-SA"/>
        </w:rPr>
        <w:t>s</w:t>
      </w:r>
      <w:r w:rsidRPr="008D1F0C">
        <w:rPr>
          <w:rFonts w:ascii="Calibri" w:eastAsia="Calibri" w:hAnsi="Calibri" w:cs="Calibri"/>
          <w:lang w:eastAsia="ar-SA"/>
        </w:rPr>
        <w:t>traganu</w:t>
      </w:r>
    </w:p>
    <w:p w14:paraId="16490AF8" w14:textId="77777777" w:rsidR="0016768F" w:rsidRDefault="0016768F" w:rsidP="0016768F">
      <w:pPr>
        <w:suppressAutoHyphens/>
        <w:spacing w:after="0" w:line="240" w:lineRule="auto"/>
        <w:ind w:right="-13"/>
        <w:rPr>
          <w:rFonts w:ascii="Calibri" w:eastAsia="Calibri" w:hAnsi="Calibri" w:cs="Calibri"/>
          <w:lang w:eastAsia="ar-SA"/>
        </w:rPr>
      </w:pPr>
      <w:r w:rsidRPr="005A38EF">
        <w:rPr>
          <w:rFonts w:ascii="Calibri" w:eastAsia="Calibri" w:hAnsi="Calibri" w:cs="Calibri"/>
          <w:lang w:eastAsia="ar-SA"/>
        </w:rPr>
        <w:t xml:space="preserve">- Załącznik nr </w:t>
      </w:r>
      <w:r>
        <w:rPr>
          <w:rFonts w:ascii="Calibri" w:eastAsia="Calibri" w:hAnsi="Calibri" w:cs="Calibri"/>
          <w:lang w:eastAsia="ar-SA"/>
        </w:rPr>
        <w:t>4</w:t>
      </w:r>
      <w:r w:rsidRPr="005A38EF">
        <w:rPr>
          <w:rFonts w:ascii="Calibri" w:eastAsia="Calibri" w:hAnsi="Calibri" w:cs="Calibri"/>
          <w:lang w:eastAsia="ar-SA"/>
        </w:rPr>
        <w:t xml:space="preserve"> –</w:t>
      </w:r>
      <w:r w:rsidRPr="00E85DA6">
        <w:rPr>
          <w:rFonts w:ascii="Calibri" w:eastAsia="Calibri" w:hAnsi="Calibri" w:cs="Calibri"/>
          <w:lang w:eastAsia="ar-SA"/>
        </w:rPr>
        <w:t xml:space="preserve"> </w:t>
      </w:r>
      <w:r w:rsidRPr="005A38EF">
        <w:rPr>
          <w:rFonts w:ascii="Calibri" w:eastAsia="Calibri" w:hAnsi="Calibri" w:cs="Calibri"/>
          <w:lang w:eastAsia="ar-SA"/>
        </w:rPr>
        <w:t xml:space="preserve"> klauzula informacyjna o przetwarzaniu danych osobowych</w:t>
      </w:r>
    </w:p>
    <w:p w14:paraId="0B367888" w14:textId="77777777" w:rsidR="0016768F" w:rsidRDefault="0016768F" w:rsidP="0016768F">
      <w:pPr>
        <w:spacing w:after="0" w:line="360" w:lineRule="auto"/>
        <w:rPr>
          <w:rFonts w:ascii="Calibri" w:hAnsi="Calibri" w:cs="Calibri"/>
          <w:kern w:val="2"/>
          <w:sz w:val="16"/>
          <w:szCs w:val="16"/>
          <w:lang w:eastAsia="ar-SA"/>
        </w:rPr>
      </w:pPr>
    </w:p>
    <w:p w14:paraId="43BAA1DE" w14:textId="77777777" w:rsidR="0016768F" w:rsidRPr="005A38EF" w:rsidRDefault="0016768F" w:rsidP="0016768F">
      <w:pPr>
        <w:spacing w:after="0" w:line="360" w:lineRule="auto"/>
        <w:rPr>
          <w:rFonts w:ascii="Calibri" w:hAnsi="Calibri" w:cs="Calibri"/>
        </w:rPr>
      </w:pPr>
      <w:r w:rsidRPr="005A38EF">
        <w:rPr>
          <w:rFonts w:ascii="Calibri" w:hAnsi="Calibri" w:cs="Calibri"/>
          <w:kern w:val="2"/>
          <w:lang w:eastAsia="ar-SA"/>
        </w:rPr>
        <w:t>Sporządziła: Natalia Łojek, n.lojek@estrada.poznan.pl, 577 879 900.</w:t>
      </w:r>
    </w:p>
    <w:p w14:paraId="4230E956" w14:textId="732CC2FA" w:rsidR="003C5592" w:rsidRPr="00A450A6" w:rsidRDefault="005A38EF" w:rsidP="00186296">
      <w:pPr>
        <w:spacing w:after="0" w:line="276" w:lineRule="auto"/>
        <w:ind w:left="-426" w:right="-285" w:firstLine="142"/>
        <w:rPr>
          <w:rFonts w:ascii="Calibri" w:eastAsia="Calibri" w:hAnsi="Calibri" w:cs="Calibri"/>
          <w:i/>
          <w:iCs/>
          <w:color w:val="000000"/>
        </w:rPr>
      </w:pPr>
      <w:r>
        <w:rPr>
          <w:rFonts w:ascii="Calibri" w:eastAsia="Calibri" w:hAnsi="Calibri" w:cs="Calibri"/>
          <w:i/>
          <w:iCs/>
          <w:color w:val="000000"/>
        </w:rPr>
        <w:br w:type="page"/>
      </w:r>
      <w:r w:rsidR="003C5592" w:rsidRPr="00A450A6">
        <w:rPr>
          <w:rFonts w:ascii="Calibri" w:eastAsia="Calibri" w:hAnsi="Calibri" w:cs="Calibri"/>
          <w:i/>
          <w:iCs/>
          <w:color w:val="000000"/>
        </w:rPr>
        <w:lastRenderedPageBreak/>
        <w:t xml:space="preserve">Zał. nr </w:t>
      </w:r>
      <w:r w:rsidR="00E85DA6" w:rsidRPr="00A450A6">
        <w:rPr>
          <w:rFonts w:ascii="Calibri" w:eastAsia="Calibri" w:hAnsi="Calibri" w:cs="Calibri"/>
          <w:i/>
          <w:iCs/>
          <w:color w:val="000000"/>
        </w:rPr>
        <w:t>4</w:t>
      </w:r>
    </w:p>
    <w:p w14:paraId="69746A79" w14:textId="77777777" w:rsidR="003C5592" w:rsidRPr="00A450A6" w:rsidRDefault="003C5592" w:rsidP="00186296">
      <w:pPr>
        <w:spacing w:after="0" w:line="276" w:lineRule="auto"/>
        <w:ind w:left="-284" w:right="-285"/>
        <w:jc w:val="center"/>
        <w:rPr>
          <w:rFonts w:ascii="Calibri" w:eastAsia="Calibri" w:hAnsi="Calibri" w:cs="Calibri"/>
          <w:b/>
          <w:bCs/>
          <w:u w:val="single"/>
        </w:rPr>
      </w:pPr>
      <w:r w:rsidRPr="00A450A6">
        <w:rPr>
          <w:rFonts w:ascii="Calibri" w:eastAsia="Calibri" w:hAnsi="Calibri" w:cs="Calibri"/>
          <w:b/>
          <w:bCs/>
          <w:u w:val="single"/>
        </w:rPr>
        <w:t>KLAUZULA INFORMACYJNA O PRZETWARZANIU DANYCH OSOBOWYCH</w:t>
      </w:r>
    </w:p>
    <w:p w14:paraId="39F8DD0F" w14:textId="77777777" w:rsidR="00186296" w:rsidRPr="00A450A6" w:rsidRDefault="00186296" w:rsidP="00A450A6">
      <w:pPr>
        <w:spacing w:after="0" w:line="276" w:lineRule="auto"/>
        <w:ind w:left="-284" w:right="-284"/>
        <w:jc w:val="both"/>
        <w:rPr>
          <w:rFonts w:ascii="Calibri" w:eastAsia="Calibri" w:hAnsi="Calibri" w:cs="Calibri"/>
          <w:b/>
          <w:bCs/>
          <w:u w:val="single"/>
        </w:rPr>
      </w:pPr>
    </w:p>
    <w:p w14:paraId="0D154488" w14:textId="77777777" w:rsidR="00A450A6" w:rsidRPr="00A450A6" w:rsidRDefault="00A450A6" w:rsidP="00A450A6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42424"/>
          <w:lang w:eastAsia="pl-PL"/>
        </w:rPr>
      </w:pPr>
      <w:r w:rsidRPr="00A450A6">
        <w:rPr>
          <w:rFonts w:ascii="Calibri" w:eastAsia="Times New Roman" w:hAnsi="Calibri" w:cs="Calibri"/>
          <w:color w:val="242424"/>
          <w:lang w:eastAsia="pl-PL"/>
        </w:rPr>
        <w:t>Zgodnie z art. 13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zwanego dalej RODO, informujemy, że:</w:t>
      </w:r>
    </w:p>
    <w:p w14:paraId="03F2C85D" w14:textId="77777777" w:rsidR="00A450A6" w:rsidRPr="00A450A6" w:rsidRDefault="00A450A6" w:rsidP="00A450A6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jc w:val="both"/>
        <w:rPr>
          <w:rFonts w:ascii="Calibri" w:eastAsia="Times New Roman" w:hAnsi="Calibri" w:cs="Calibri"/>
          <w:color w:val="242424"/>
          <w:lang w:eastAsia="pl-PL"/>
        </w:rPr>
      </w:pPr>
      <w:r w:rsidRPr="00A450A6">
        <w:rPr>
          <w:rFonts w:ascii="Calibri" w:eastAsia="Times New Roman" w:hAnsi="Calibri" w:cs="Calibri"/>
          <w:color w:val="242424"/>
          <w:lang w:eastAsia="pl-PL"/>
        </w:rPr>
        <w:t>Administratorem Pani/Pana danych osobowych jest Estrada Poznańska z siedzibą w Poznaniu (61-767), ul. Masztalarskiej 8, reprezentowana przez Dyrektora; samorządowa instytucja kultury wpisana do Rejestru Instytucji Kultury prowadzonego przez Urząd Miasta Poznania pod nr RIK-VII, NIP 7770002010 (dalej: Administrator).</w:t>
      </w:r>
    </w:p>
    <w:p w14:paraId="13FD38AF" w14:textId="77777777" w:rsidR="00A450A6" w:rsidRPr="00A450A6" w:rsidRDefault="00A450A6" w:rsidP="00A450A6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jc w:val="both"/>
        <w:rPr>
          <w:rFonts w:ascii="Calibri" w:eastAsia="Times New Roman" w:hAnsi="Calibri" w:cs="Calibri"/>
          <w:color w:val="242424"/>
          <w:lang w:eastAsia="pl-PL"/>
        </w:rPr>
      </w:pPr>
      <w:r w:rsidRPr="00A450A6">
        <w:rPr>
          <w:rFonts w:ascii="Calibri" w:eastAsia="Times New Roman" w:hAnsi="Calibri" w:cs="Calibri"/>
          <w:color w:val="242424"/>
          <w:lang w:eastAsia="pl-PL"/>
        </w:rPr>
        <w:t>Kontakt z Inspektorem Ochrony Danych Administratora jest możliwy pod adresem e-mail: iod@estrada.poznan.pl.</w:t>
      </w:r>
    </w:p>
    <w:p w14:paraId="74743B15" w14:textId="682FF73C" w:rsidR="00A450A6" w:rsidRPr="00A450A6" w:rsidRDefault="00A450A6" w:rsidP="00A450A6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jc w:val="both"/>
        <w:rPr>
          <w:rFonts w:ascii="Calibri" w:eastAsia="Times New Roman" w:hAnsi="Calibri" w:cs="Calibri"/>
          <w:color w:val="242424"/>
          <w:lang w:eastAsia="pl-PL"/>
        </w:rPr>
      </w:pPr>
      <w:r w:rsidRPr="00A450A6">
        <w:rPr>
          <w:rFonts w:ascii="Calibri" w:eastAsia="Times New Roman" w:hAnsi="Calibri" w:cs="Calibri"/>
          <w:color w:val="242424"/>
          <w:lang w:eastAsia="pl-PL"/>
        </w:rPr>
        <w:t xml:space="preserve">Pani/Pana dane osobowe będą przetwarzane w celach związanych z zawarciem i realizacją umowy najmu części terenu na Starym </w:t>
      </w:r>
      <w:r>
        <w:rPr>
          <w:rFonts w:ascii="Calibri" w:eastAsia="Times New Roman" w:hAnsi="Calibri" w:cs="Calibri"/>
          <w:color w:val="242424"/>
          <w:lang w:eastAsia="pl-PL"/>
        </w:rPr>
        <w:t>Rynku</w:t>
      </w:r>
      <w:r w:rsidRPr="00A450A6">
        <w:rPr>
          <w:rFonts w:ascii="Calibri" w:eastAsia="Times New Roman" w:hAnsi="Calibri" w:cs="Calibri"/>
          <w:color w:val="242424"/>
          <w:lang w:eastAsia="pl-PL"/>
        </w:rPr>
        <w:t xml:space="preserve"> w Poznaniu z przeznaczeniem na prowadzenie </w:t>
      </w:r>
      <w:r>
        <w:rPr>
          <w:rFonts w:ascii="Calibri" w:eastAsia="Times New Roman" w:hAnsi="Calibri" w:cs="Calibri"/>
          <w:color w:val="242424"/>
          <w:lang w:eastAsia="pl-PL"/>
        </w:rPr>
        <w:t xml:space="preserve">straganu handlowego </w:t>
      </w:r>
      <w:r w:rsidRPr="00A450A6">
        <w:rPr>
          <w:rFonts w:ascii="Calibri" w:eastAsia="Times New Roman" w:hAnsi="Calibri" w:cs="Calibri"/>
          <w:color w:val="242424"/>
          <w:lang w:eastAsia="pl-PL"/>
        </w:rPr>
        <w:t>w sezonie 2026.</w:t>
      </w:r>
    </w:p>
    <w:p w14:paraId="2A0B8699" w14:textId="77777777" w:rsidR="00A450A6" w:rsidRPr="00A450A6" w:rsidRDefault="00A450A6" w:rsidP="00A450A6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jc w:val="both"/>
        <w:rPr>
          <w:rFonts w:ascii="Calibri" w:eastAsia="Times New Roman" w:hAnsi="Calibri" w:cs="Calibri"/>
          <w:color w:val="242424"/>
          <w:lang w:eastAsia="pl-PL"/>
        </w:rPr>
      </w:pPr>
      <w:r w:rsidRPr="00A450A6">
        <w:rPr>
          <w:rFonts w:ascii="Calibri" w:eastAsia="Times New Roman" w:hAnsi="Calibri" w:cs="Calibri"/>
          <w:color w:val="242424"/>
          <w:lang w:eastAsia="pl-PL"/>
        </w:rPr>
        <w:t>Podstawą prawną przetwarzania Pani/Pana danych osobowych jest:</w:t>
      </w:r>
    </w:p>
    <w:p w14:paraId="173759B3" w14:textId="77777777" w:rsidR="00A450A6" w:rsidRPr="00A450A6" w:rsidRDefault="00A450A6" w:rsidP="00A450A6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42424"/>
          <w:lang w:eastAsia="pl-PL"/>
        </w:rPr>
      </w:pPr>
      <w:r w:rsidRPr="00A450A6">
        <w:rPr>
          <w:rFonts w:ascii="Calibri" w:eastAsia="Times New Roman" w:hAnsi="Calibri" w:cs="Calibri"/>
          <w:color w:val="242424"/>
          <w:lang w:eastAsia="pl-PL"/>
        </w:rPr>
        <w:t>a) niezbędność do wykonania umowy lub do podjęcia działań na Pani/Pana żądanie przed zawarciem umowy (art. 6 ust. 1 lit. b RODO);</w:t>
      </w:r>
    </w:p>
    <w:p w14:paraId="4178F1C2" w14:textId="77777777" w:rsidR="00A450A6" w:rsidRPr="00A450A6" w:rsidRDefault="00A450A6" w:rsidP="00A450A6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42424"/>
          <w:lang w:eastAsia="pl-PL"/>
        </w:rPr>
      </w:pPr>
      <w:r w:rsidRPr="00A450A6">
        <w:rPr>
          <w:rFonts w:ascii="Calibri" w:eastAsia="Times New Roman" w:hAnsi="Calibri" w:cs="Calibri"/>
          <w:color w:val="242424"/>
          <w:lang w:eastAsia="pl-PL"/>
        </w:rPr>
        <w:t>b) konieczność wypełnienia obowiązku prawnego ciążącego na Administratorze, w szczególności w zakresie rachunkowości i archiwizacji (art. 6 ust. 1 lit. c RODO);</w:t>
      </w:r>
    </w:p>
    <w:p w14:paraId="57DF6F20" w14:textId="77777777" w:rsidR="00A450A6" w:rsidRPr="00A450A6" w:rsidRDefault="00A450A6" w:rsidP="00A450A6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42424"/>
          <w:lang w:eastAsia="pl-PL"/>
        </w:rPr>
      </w:pPr>
      <w:r w:rsidRPr="00A450A6">
        <w:rPr>
          <w:rFonts w:ascii="Calibri" w:eastAsia="Times New Roman" w:hAnsi="Calibri" w:cs="Calibri"/>
          <w:color w:val="242424"/>
          <w:lang w:eastAsia="pl-PL"/>
        </w:rPr>
        <w:t>c) niezbędność do celów wynikających z prawnie uzasadnionych interesów realizowanych przez Administratora, tj. dochodzenia lub obrony przed ewentualnymi roszczeniami (art. 6 ust. 1 lit. f RODO).</w:t>
      </w:r>
    </w:p>
    <w:p w14:paraId="31B6FBB0" w14:textId="77777777" w:rsidR="00A450A6" w:rsidRPr="00A450A6" w:rsidRDefault="00A450A6" w:rsidP="00A450A6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jc w:val="both"/>
        <w:rPr>
          <w:rFonts w:ascii="Calibri" w:eastAsia="Times New Roman" w:hAnsi="Calibri" w:cs="Calibri"/>
          <w:color w:val="242424"/>
          <w:lang w:eastAsia="pl-PL"/>
        </w:rPr>
      </w:pPr>
      <w:r w:rsidRPr="00A450A6">
        <w:rPr>
          <w:rFonts w:ascii="Calibri" w:eastAsia="Times New Roman" w:hAnsi="Calibri" w:cs="Calibri"/>
          <w:color w:val="242424"/>
          <w:lang w:eastAsia="pl-PL"/>
        </w:rPr>
        <w:t>Podanie danych jest dobrowolne, lecz niezbędne do zawarcia i realizacji umowy.</w:t>
      </w:r>
    </w:p>
    <w:p w14:paraId="53E25957" w14:textId="77777777" w:rsidR="00A450A6" w:rsidRPr="00A450A6" w:rsidRDefault="00A450A6" w:rsidP="00A450A6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jc w:val="both"/>
        <w:rPr>
          <w:rFonts w:ascii="Calibri" w:eastAsia="Times New Roman" w:hAnsi="Calibri" w:cs="Calibri"/>
          <w:color w:val="242424"/>
          <w:lang w:eastAsia="pl-PL"/>
        </w:rPr>
      </w:pPr>
      <w:r w:rsidRPr="00A450A6">
        <w:rPr>
          <w:rFonts w:ascii="Calibri" w:eastAsia="Times New Roman" w:hAnsi="Calibri" w:cs="Calibri"/>
          <w:color w:val="242424"/>
          <w:lang w:eastAsia="pl-PL"/>
        </w:rPr>
        <w:t>Przysługuje Pani/Panu:</w:t>
      </w:r>
    </w:p>
    <w:p w14:paraId="2D8A469B" w14:textId="77777777" w:rsidR="00A450A6" w:rsidRPr="00A450A6" w:rsidRDefault="00A450A6" w:rsidP="00A450A6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42424"/>
          <w:lang w:eastAsia="pl-PL"/>
        </w:rPr>
      </w:pPr>
      <w:r w:rsidRPr="00A450A6">
        <w:rPr>
          <w:rFonts w:ascii="Calibri" w:eastAsia="Times New Roman" w:hAnsi="Calibri" w:cs="Calibri"/>
          <w:color w:val="242424"/>
          <w:lang w:eastAsia="pl-PL"/>
        </w:rPr>
        <w:t>a) prawo dostępu do treści swoich danych oraz ich sprostowania;</w:t>
      </w:r>
    </w:p>
    <w:p w14:paraId="2CC386A5" w14:textId="77777777" w:rsidR="00A450A6" w:rsidRPr="00A450A6" w:rsidRDefault="00A450A6" w:rsidP="00A450A6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42424"/>
          <w:lang w:eastAsia="pl-PL"/>
        </w:rPr>
      </w:pPr>
      <w:r w:rsidRPr="00A450A6">
        <w:rPr>
          <w:rFonts w:ascii="Calibri" w:eastAsia="Times New Roman" w:hAnsi="Calibri" w:cs="Calibri"/>
          <w:color w:val="242424"/>
          <w:lang w:eastAsia="pl-PL"/>
        </w:rPr>
        <w:t>b) prawo do usunięcia danych – w zakresie danych przetwarzanych na podstawie umowy lub uzasadnionego interesu Administratora;</w:t>
      </w:r>
    </w:p>
    <w:p w14:paraId="641135B7" w14:textId="77777777" w:rsidR="00A450A6" w:rsidRPr="00A450A6" w:rsidRDefault="00A450A6" w:rsidP="00A450A6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42424"/>
          <w:lang w:eastAsia="pl-PL"/>
        </w:rPr>
      </w:pPr>
      <w:r w:rsidRPr="00A450A6">
        <w:rPr>
          <w:rFonts w:ascii="Calibri" w:eastAsia="Times New Roman" w:hAnsi="Calibri" w:cs="Calibri"/>
          <w:color w:val="242424"/>
          <w:lang w:eastAsia="pl-PL"/>
        </w:rPr>
        <w:t>c) prawo do ograniczenia przetwarzania;</w:t>
      </w:r>
    </w:p>
    <w:p w14:paraId="03469C27" w14:textId="77777777" w:rsidR="00A450A6" w:rsidRPr="00A450A6" w:rsidRDefault="00A450A6" w:rsidP="00A450A6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42424"/>
          <w:lang w:eastAsia="pl-PL"/>
        </w:rPr>
      </w:pPr>
      <w:r w:rsidRPr="00A450A6">
        <w:rPr>
          <w:rFonts w:ascii="Calibri" w:eastAsia="Times New Roman" w:hAnsi="Calibri" w:cs="Calibri"/>
          <w:color w:val="242424"/>
          <w:lang w:eastAsia="pl-PL"/>
        </w:rPr>
        <w:t>d) prawo do przenoszenia danych – w zakresie danych przetwarzanych na podstawie umowy;</w:t>
      </w:r>
    </w:p>
    <w:p w14:paraId="46E14282" w14:textId="77777777" w:rsidR="00A450A6" w:rsidRPr="00A450A6" w:rsidRDefault="00A450A6" w:rsidP="00A450A6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42424"/>
          <w:lang w:eastAsia="pl-PL"/>
        </w:rPr>
      </w:pPr>
      <w:r w:rsidRPr="00A450A6">
        <w:rPr>
          <w:rFonts w:ascii="Calibri" w:eastAsia="Times New Roman" w:hAnsi="Calibri" w:cs="Calibri"/>
          <w:color w:val="242424"/>
          <w:lang w:eastAsia="pl-PL"/>
        </w:rPr>
        <w:t>e) prawo do wniesienia sprzeciwu wobec przetwarzania – w zakresie danych przetwarzanych na podstawie uzasadnionego interesu Administratora.</w:t>
      </w:r>
    </w:p>
    <w:p w14:paraId="4AC153DD" w14:textId="77777777" w:rsidR="00A450A6" w:rsidRPr="00A450A6" w:rsidRDefault="00A450A6" w:rsidP="00A450A6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jc w:val="both"/>
        <w:rPr>
          <w:rFonts w:ascii="Calibri" w:eastAsia="Times New Roman" w:hAnsi="Calibri" w:cs="Calibri"/>
          <w:color w:val="242424"/>
          <w:lang w:eastAsia="pl-PL"/>
        </w:rPr>
      </w:pPr>
      <w:r w:rsidRPr="00A450A6">
        <w:rPr>
          <w:rFonts w:ascii="Calibri" w:eastAsia="Times New Roman" w:hAnsi="Calibri" w:cs="Calibri"/>
          <w:color w:val="242424"/>
          <w:lang w:eastAsia="pl-PL"/>
        </w:rPr>
        <w:t>Przysługuje Pani/Panu prawo do wniesienia skargi do Prezesa Urzędu Ochrony Danych Osobowych, gdy uzna Pani/Pan, że przetwarzanie danych osobowych narusza przepisy RODO.</w:t>
      </w:r>
    </w:p>
    <w:p w14:paraId="75BB1F92" w14:textId="77777777" w:rsidR="00A450A6" w:rsidRPr="00A450A6" w:rsidRDefault="00A450A6" w:rsidP="00A450A6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jc w:val="both"/>
        <w:rPr>
          <w:rFonts w:ascii="Calibri" w:eastAsia="Times New Roman" w:hAnsi="Calibri" w:cs="Calibri"/>
          <w:color w:val="242424"/>
          <w:lang w:eastAsia="pl-PL"/>
        </w:rPr>
      </w:pPr>
      <w:r w:rsidRPr="00A450A6">
        <w:rPr>
          <w:rFonts w:ascii="Calibri" w:eastAsia="Times New Roman" w:hAnsi="Calibri" w:cs="Calibri"/>
          <w:color w:val="242424"/>
          <w:lang w:eastAsia="pl-PL"/>
        </w:rPr>
        <w:t>Odbiorcami Pani/Pana danych osobowych mogą być: organy administracji publicznej i sądy w zakresie wynikającym z przepisów prawa, podmioty świadczące usługi księgowe, prawne i informatyczne na rzecz Administratora, a także inne podmioty współpracujące przy realizacji umowy.</w:t>
      </w:r>
    </w:p>
    <w:p w14:paraId="26B71F86" w14:textId="77777777" w:rsidR="00A450A6" w:rsidRPr="00A450A6" w:rsidRDefault="00A450A6" w:rsidP="00A450A6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jc w:val="both"/>
        <w:rPr>
          <w:rFonts w:ascii="Calibri" w:eastAsia="Times New Roman" w:hAnsi="Calibri" w:cs="Calibri"/>
          <w:color w:val="242424"/>
          <w:lang w:eastAsia="pl-PL"/>
        </w:rPr>
      </w:pPr>
      <w:r w:rsidRPr="00A450A6">
        <w:rPr>
          <w:rFonts w:ascii="Calibri" w:eastAsia="Times New Roman" w:hAnsi="Calibri" w:cs="Calibri"/>
          <w:color w:val="242424"/>
          <w:lang w:eastAsia="pl-PL"/>
        </w:rPr>
        <w:t>Pani/Pana dane osobowe nie będą przekazywane do państw spoza Europejskiego Obszaru Gospodarczego.</w:t>
      </w:r>
    </w:p>
    <w:p w14:paraId="5A411857" w14:textId="77777777" w:rsidR="00A450A6" w:rsidRPr="00A450A6" w:rsidRDefault="00A450A6" w:rsidP="00A450A6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jc w:val="both"/>
        <w:rPr>
          <w:rFonts w:ascii="Calibri" w:eastAsia="Times New Roman" w:hAnsi="Calibri" w:cs="Calibri"/>
          <w:color w:val="242424"/>
          <w:lang w:eastAsia="pl-PL"/>
        </w:rPr>
      </w:pPr>
      <w:r w:rsidRPr="00A450A6">
        <w:rPr>
          <w:rFonts w:ascii="Calibri" w:eastAsia="Times New Roman" w:hAnsi="Calibri" w:cs="Calibri"/>
          <w:color w:val="242424"/>
          <w:lang w:eastAsia="pl-PL"/>
        </w:rPr>
        <w:t>Pani/Pana dane osobowe nie będą przedmiotem zautomatyzowanego podejmowania decyzji ani profilowania.</w:t>
      </w:r>
    </w:p>
    <w:p w14:paraId="0E4FB872" w14:textId="77777777" w:rsidR="00A450A6" w:rsidRPr="00A450A6" w:rsidRDefault="00A450A6" w:rsidP="00A450A6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jc w:val="both"/>
        <w:rPr>
          <w:rFonts w:ascii="Calibri" w:eastAsia="Times New Roman" w:hAnsi="Calibri" w:cs="Calibri"/>
          <w:color w:val="242424"/>
          <w:lang w:eastAsia="pl-PL"/>
        </w:rPr>
      </w:pPr>
      <w:r w:rsidRPr="00A450A6">
        <w:rPr>
          <w:rFonts w:ascii="Calibri" w:eastAsia="Times New Roman" w:hAnsi="Calibri" w:cs="Calibri"/>
          <w:color w:val="242424"/>
          <w:lang w:eastAsia="pl-PL"/>
        </w:rPr>
        <w:t>Pani/Pana dane osobowe będą przetwarzane przez okres niezbędny do realizacji umowy, a następnie przez okres wynikający z przepisów prawa dotyczących archiwizacji oraz przedawnienia roszczeń.</w:t>
      </w:r>
    </w:p>
    <w:p w14:paraId="586ED2FB" w14:textId="77777777" w:rsidR="00186296" w:rsidRDefault="00186296" w:rsidP="00186296">
      <w:pPr>
        <w:tabs>
          <w:tab w:val="left" w:pos="0"/>
          <w:tab w:val="left" w:pos="284"/>
          <w:tab w:val="left" w:pos="9300"/>
        </w:tabs>
        <w:suppressAutoHyphens/>
        <w:spacing w:after="0" w:line="276" w:lineRule="auto"/>
        <w:ind w:right="-284"/>
        <w:jc w:val="both"/>
        <w:rPr>
          <w:rFonts w:ascii="Calibri" w:hAnsi="Calibri" w:cs="Calibri"/>
          <w:sz w:val="10"/>
          <w:szCs w:val="10"/>
        </w:rPr>
      </w:pPr>
    </w:p>
    <w:p w14:paraId="3DBD885A" w14:textId="77777777" w:rsidR="00186296" w:rsidRDefault="00186296" w:rsidP="00186296">
      <w:pPr>
        <w:tabs>
          <w:tab w:val="left" w:pos="0"/>
          <w:tab w:val="left" w:pos="284"/>
          <w:tab w:val="left" w:pos="9300"/>
        </w:tabs>
        <w:suppressAutoHyphens/>
        <w:spacing w:after="0" w:line="276" w:lineRule="auto"/>
        <w:ind w:left="-284" w:right="-284"/>
        <w:jc w:val="both"/>
        <w:rPr>
          <w:rFonts w:ascii="Calibri" w:hAnsi="Calibri" w:cs="Calibri"/>
          <w:sz w:val="10"/>
          <w:szCs w:val="10"/>
        </w:rPr>
      </w:pPr>
    </w:p>
    <w:p w14:paraId="4EF65193" w14:textId="77777777" w:rsidR="00186296" w:rsidRPr="00186296" w:rsidRDefault="00186296" w:rsidP="00186296">
      <w:pPr>
        <w:tabs>
          <w:tab w:val="left" w:pos="0"/>
          <w:tab w:val="left" w:pos="284"/>
          <w:tab w:val="left" w:pos="9300"/>
        </w:tabs>
        <w:suppressAutoHyphens/>
        <w:spacing w:after="0" w:line="276" w:lineRule="auto"/>
        <w:ind w:left="-284" w:right="-284"/>
        <w:jc w:val="both"/>
        <w:rPr>
          <w:rFonts w:ascii="Calibri" w:hAnsi="Calibri" w:cs="Calibri"/>
          <w:sz w:val="10"/>
          <w:szCs w:val="10"/>
        </w:rPr>
      </w:pPr>
    </w:p>
    <w:p w14:paraId="31B7B570" w14:textId="77777777" w:rsidR="00186296" w:rsidRPr="001A0B5D" w:rsidRDefault="00186296" w:rsidP="00186296">
      <w:pPr>
        <w:tabs>
          <w:tab w:val="left" w:pos="284"/>
          <w:tab w:val="left" w:pos="9300"/>
        </w:tabs>
        <w:suppressAutoHyphens/>
        <w:spacing w:after="0" w:line="276" w:lineRule="auto"/>
        <w:ind w:left="-284" w:right="-284"/>
        <w:jc w:val="both"/>
        <w:rPr>
          <w:rFonts w:ascii="Calibri" w:hAnsi="Calibri" w:cs="Calibri"/>
        </w:rPr>
      </w:pPr>
    </w:p>
    <w:p w14:paraId="7B85363A" w14:textId="1FA1E51B" w:rsidR="007B252E" w:rsidRDefault="00293483" w:rsidP="00186296">
      <w:pPr>
        <w:spacing w:after="0" w:line="240" w:lineRule="auto"/>
        <w:ind w:left="-284" w:right="-284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__________________</w:t>
      </w:r>
    </w:p>
    <w:p w14:paraId="224141EC" w14:textId="727EC0F8" w:rsidR="00293483" w:rsidRPr="005A38EF" w:rsidRDefault="00293483" w:rsidP="00186296">
      <w:pPr>
        <w:spacing w:after="0" w:line="240" w:lineRule="auto"/>
        <w:ind w:left="142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 xml:space="preserve">Najemca </w:t>
      </w:r>
      <w:r>
        <w:rPr>
          <w:rFonts w:ascii="Calibri" w:hAnsi="Calibri" w:cs="Calibri"/>
        </w:rPr>
        <w:tab/>
        <w:t xml:space="preserve"> </w:t>
      </w:r>
    </w:p>
    <w:sectPr w:rsidR="00293483" w:rsidRPr="005A38EF" w:rsidSect="00186296">
      <w:footerReference w:type="default" r:id="rId9"/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38E7AC" w14:textId="77777777" w:rsidR="00482B0D" w:rsidRDefault="00482B0D">
      <w:pPr>
        <w:spacing w:after="0" w:line="240" w:lineRule="auto"/>
      </w:pPr>
      <w:r>
        <w:separator/>
      </w:r>
    </w:p>
  </w:endnote>
  <w:endnote w:type="continuationSeparator" w:id="0">
    <w:p w14:paraId="31DC330C" w14:textId="77777777" w:rsidR="00482B0D" w:rsidRDefault="00482B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65592922"/>
      <w:docPartObj>
        <w:docPartGallery w:val="Page Numbers (Bottom of Page)"/>
        <w:docPartUnique/>
      </w:docPartObj>
    </w:sdtPr>
    <w:sdtEndPr/>
    <w:sdtContent>
      <w:p w14:paraId="10EA0C22" w14:textId="77777777" w:rsidR="00C36EBE" w:rsidRDefault="00C36EBE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14:paraId="7DE03250" w14:textId="77777777" w:rsidR="00C36EBE" w:rsidRDefault="00C36EB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A1284D" w14:textId="77777777" w:rsidR="00482B0D" w:rsidRDefault="00482B0D">
      <w:pPr>
        <w:spacing w:after="0" w:line="240" w:lineRule="auto"/>
      </w:pPr>
      <w:r>
        <w:separator/>
      </w:r>
    </w:p>
  </w:footnote>
  <w:footnote w:type="continuationSeparator" w:id="0">
    <w:p w14:paraId="1ED8BB97" w14:textId="77777777" w:rsidR="00482B0D" w:rsidRDefault="00482B0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152CCC"/>
    <w:multiLevelType w:val="multilevel"/>
    <w:tmpl w:val="B5E80B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BC24ED"/>
    <w:multiLevelType w:val="hybridMultilevel"/>
    <w:tmpl w:val="AFEED2FC"/>
    <w:lvl w:ilvl="0" w:tplc="BBC62EA2">
      <w:start w:val="1"/>
      <w:numFmt w:val="decimal"/>
      <w:lvlText w:val="%1."/>
      <w:lvlJc w:val="left"/>
      <w:pPr>
        <w:ind w:left="85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0EC60166"/>
    <w:multiLevelType w:val="hybridMultilevel"/>
    <w:tmpl w:val="8E2A65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1E4E5F"/>
    <w:multiLevelType w:val="hybridMultilevel"/>
    <w:tmpl w:val="EA2062C6"/>
    <w:lvl w:ilvl="0" w:tplc="BBC62EA2">
      <w:start w:val="1"/>
      <w:numFmt w:val="decimal"/>
      <w:lvlText w:val="%1.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114361CB"/>
    <w:multiLevelType w:val="hybridMultilevel"/>
    <w:tmpl w:val="E304B64C"/>
    <w:lvl w:ilvl="0" w:tplc="BBC62EA2">
      <w:start w:val="1"/>
      <w:numFmt w:val="decimal"/>
      <w:lvlText w:val="%1."/>
      <w:lvlJc w:val="left"/>
      <w:pPr>
        <w:ind w:left="85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1B914DCB"/>
    <w:multiLevelType w:val="hybridMultilevel"/>
    <w:tmpl w:val="768093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CD155B"/>
    <w:multiLevelType w:val="hybridMultilevel"/>
    <w:tmpl w:val="D2F21FCA"/>
    <w:lvl w:ilvl="0" w:tplc="BBC62EA2">
      <w:start w:val="1"/>
      <w:numFmt w:val="decimal"/>
      <w:lvlText w:val="%1."/>
      <w:lvlJc w:val="left"/>
      <w:pPr>
        <w:ind w:left="78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1" w:hanging="360"/>
      </w:pPr>
    </w:lvl>
    <w:lvl w:ilvl="2" w:tplc="0415001B" w:tentative="1">
      <w:start w:val="1"/>
      <w:numFmt w:val="lowerRoman"/>
      <w:lvlText w:val="%3."/>
      <w:lvlJc w:val="right"/>
      <w:pPr>
        <w:ind w:left="2161" w:hanging="180"/>
      </w:pPr>
    </w:lvl>
    <w:lvl w:ilvl="3" w:tplc="0415000F" w:tentative="1">
      <w:start w:val="1"/>
      <w:numFmt w:val="decimal"/>
      <w:lvlText w:val="%4."/>
      <w:lvlJc w:val="left"/>
      <w:pPr>
        <w:ind w:left="2881" w:hanging="360"/>
      </w:pPr>
    </w:lvl>
    <w:lvl w:ilvl="4" w:tplc="04150019" w:tentative="1">
      <w:start w:val="1"/>
      <w:numFmt w:val="lowerLetter"/>
      <w:lvlText w:val="%5."/>
      <w:lvlJc w:val="left"/>
      <w:pPr>
        <w:ind w:left="3601" w:hanging="360"/>
      </w:pPr>
    </w:lvl>
    <w:lvl w:ilvl="5" w:tplc="0415001B" w:tentative="1">
      <w:start w:val="1"/>
      <w:numFmt w:val="lowerRoman"/>
      <w:lvlText w:val="%6."/>
      <w:lvlJc w:val="right"/>
      <w:pPr>
        <w:ind w:left="4321" w:hanging="180"/>
      </w:pPr>
    </w:lvl>
    <w:lvl w:ilvl="6" w:tplc="0415000F" w:tentative="1">
      <w:start w:val="1"/>
      <w:numFmt w:val="decimal"/>
      <w:lvlText w:val="%7."/>
      <w:lvlJc w:val="left"/>
      <w:pPr>
        <w:ind w:left="5041" w:hanging="360"/>
      </w:pPr>
    </w:lvl>
    <w:lvl w:ilvl="7" w:tplc="04150019" w:tentative="1">
      <w:start w:val="1"/>
      <w:numFmt w:val="lowerLetter"/>
      <w:lvlText w:val="%8."/>
      <w:lvlJc w:val="left"/>
      <w:pPr>
        <w:ind w:left="5761" w:hanging="360"/>
      </w:pPr>
    </w:lvl>
    <w:lvl w:ilvl="8" w:tplc="0415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7" w15:restartNumberingAfterBreak="0">
    <w:nsid w:val="316C3A3C"/>
    <w:multiLevelType w:val="hybridMultilevel"/>
    <w:tmpl w:val="E05A8448"/>
    <w:lvl w:ilvl="0" w:tplc="CE0644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B1ADDDE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00D7006"/>
    <w:multiLevelType w:val="hybridMultilevel"/>
    <w:tmpl w:val="AAD4069C"/>
    <w:lvl w:ilvl="0" w:tplc="BBC62EA2">
      <w:start w:val="1"/>
      <w:numFmt w:val="decimal"/>
      <w:lvlText w:val="%1."/>
      <w:lvlJc w:val="left"/>
      <w:pPr>
        <w:ind w:left="85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42265C26"/>
    <w:multiLevelType w:val="hybridMultilevel"/>
    <w:tmpl w:val="E8D60F00"/>
    <w:lvl w:ilvl="0" w:tplc="04150019">
      <w:start w:val="1"/>
      <w:numFmt w:val="lowerLetter"/>
      <w:lvlText w:val="%1.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604B5CF7"/>
    <w:multiLevelType w:val="hybridMultilevel"/>
    <w:tmpl w:val="73F29338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3BC6686"/>
    <w:multiLevelType w:val="hybridMultilevel"/>
    <w:tmpl w:val="C534E5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E9B0FC4"/>
    <w:multiLevelType w:val="multilevel"/>
    <w:tmpl w:val="280833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28A7B8F"/>
    <w:multiLevelType w:val="hybridMultilevel"/>
    <w:tmpl w:val="EF9A737C"/>
    <w:lvl w:ilvl="0" w:tplc="0415000F">
      <w:start w:val="1"/>
      <w:numFmt w:val="decimal"/>
      <w:lvlText w:val="%1."/>
      <w:lvlJc w:val="left"/>
      <w:pPr>
        <w:ind w:left="863" w:hanging="360"/>
      </w:pPr>
    </w:lvl>
    <w:lvl w:ilvl="1" w:tplc="04150019" w:tentative="1">
      <w:start w:val="1"/>
      <w:numFmt w:val="lowerLetter"/>
      <w:lvlText w:val="%2."/>
      <w:lvlJc w:val="left"/>
      <w:pPr>
        <w:ind w:left="1583" w:hanging="360"/>
      </w:pPr>
    </w:lvl>
    <w:lvl w:ilvl="2" w:tplc="0415001B" w:tentative="1">
      <w:start w:val="1"/>
      <w:numFmt w:val="lowerRoman"/>
      <w:lvlText w:val="%3."/>
      <w:lvlJc w:val="right"/>
      <w:pPr>
        <w:ind w:left="2303" w:hanging="180"/>
      </w:pPr>
    </w:lvl>
    <w:lvl w:ilvl="3" w:tplc="0415000F" w:tentative="1">
      <w:start w:val="1"/>
      <w:numFmt w:val="decimal"/>
      <w:lvlText w:val="%4."/>
      <w:lvlJc w:val="left"/>
      <w:pPr>
        <w:ind w:left="3023" w:hanging="360"/>
      </w:pPr>
    </w:lvl>
    <w:lvl w:ilvl="4" w:tplc="04150019" w:tentative="1">
      <w:start w:val="1"/>
      <w:numFmt w:val="lowerLetter"/>
      <w:lvlText w:val="%5."/>
      <w:lvlJc w:val="left"/>
      <w:pPr>
        <w:ind w:left="3743" w:hanging="360"/>
      </w:pPr>
    </w:lvl>
    <w:lvl w:ilvl="5" w:tplc="0415001B" w:tentative="1">
      <w:start w:val="1"/>
      <w:numFmt w:val="lowerRoman"/>
      <w:lvlText w:val="%6."/>
      <w:lvlJc w:val="right"/>
      <w:pPr>
        <w:ind w:left="4463" w:hanging="180"/>
      </w:pPr>
    </w:lvl>
    <w:lvl w:ilvl="6" w:tplc="0415000F" w:tentative="1">
      <w:start w:val="1"/>
      <w:numFmt w:val="decimal"/>
      <w:lvlText w:val="%7."/>
      <w:lvlJc w:val="left"/>
      <w:pPr>
        <w:ind w:left="5183" w:hanging="360"/>
      </w:pPr>
    </w:lvl>
    <w:lvl w:ilvl="7" w:tplc="04150019" w:tentative="1">
      <w:start w:val="1"/>
      <w:numFmt w:val="lowerLetter"/>
      <w:lvlText w:val="%8."/>
      <w:lvlJc w:val="left"/>
      <w:pPr>
        <w:ind w:left="5903" w:hanging="360"/>
      </w:pPr>
    </w:lvl>
    <w:lvl w:ilvl="8" w:tplc="0415001B" w:tentative="1">
      <w:start w:val="1"/>
      <w:numFmt w:val="lowerRoman"/>
      <w:lvlText w:val="%9."/>
      <w:lvlJc w:val="right"/>
      <w:pPr>
        <w:ind w:left="6623" w:hanging="180"/>
      </w:pPr>
    </w:lvl>
  </w:abstractNum>
  <w:abstractNum w:abstractNumId="14" w15:restartNumberingAfterBreak="0">
    <w:nsid w:val="75882562"/>
    <w:multiLevelType w:val="hybridMultilevel"/>
    <w:tmpl w:val="9280DFF8"/>
    <w:lvl w:ilvl="0" w:tplc="BBC62EA2">
      <w:start w:val="1"/>
      <w:numFmt w:val="decimal"/>
      <w:lvlText w:val="%1."/>
      <w:lvlJc w:val="left"/>
      <w:pPr>
        <w:ind w:left="85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793961C8"/>
    <w:multiLevelType w:val="hybridMultilevel"/>
    <w:tmpl w:val="036A681A"/>
    <w:lvl w:ilvl="0" w:tplc="04150019">
      <w:start w:val="1"/>
      <w:numFmt w:val="lowerLetter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1810201516">
    <w:abstractNumId w:val="5"/>
  </w:num>
  <w:num w:numId="2" w16cid:durableId="616260333">
    <w:abstractNumId w:val="2"/>
  </w:num>
  <w:num w:numId="3" w16cid:durableId="166873996">
    <w:abstractNumId w:val="3"/>
  </w:num>
  <w:num w:numId="4" w16cid:durableId="1483502543">
    <w:abstractNumId w:val="4"/>
  </w:num>
  <w:num w:numId="5" w16cid:durableId="1831100289">
    <w:abstractNumId w:val="6"/>
  </w:num>
  <w:num w:numId="6" w16cid:durableId="1314136208">
    <w:abstractNumId w:val="8"/>
  </w:num>
  <w:num w:numId="7" w16cid:durableId="669524899">
    <w:abstractNumId w:val="1"/>
  </w:num>
  <w:num w:numId="8" w16cid:durableId="762609148">
    <w:abstractNumId w:val="14"/>
  </w:num>
  <w:num w:numId="9" w16cid:durableId="1977299533">
    <w:abstractNumId w:val="15"/>
  </w:num>
  <w:num w:numId="10" w16cid:durableId="590820449">
    <w:abstractNumId w:val="10"/>
  </w:num>
  <w:num w:numId="11" w16cid:durableId="1127629785">
    <w:abstractNumId w:val="11"/>
  </w:num>
  <w:num w:numId="12" w16cid:durableId="2006668016">
    <w:abstractNumId w:val="9"/>
  </w:num>
  <w:num w:numId="13" w16cid:durableId="676035202">
    <w:abstractNumId w:val="13"/>
  </w:num>
  <w:num w:numId="14" w16cid:durableId="242568562">
    <w:abstractNumId w:val="7"/>
  </w:num>
  <w:num w:numId="15" w16cid:durableId="195652162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067875407">
    <w:abstractNumId w:val="12"/>
  </w:num>
  <w:num w:numId="17" w16cid:durableId="18026514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EBE"/>
    <w:rsid w:val="000508C4"/>
    <w:rsid w:val="000528AF"/>
    <w:rsid w:val="00057F7C"/>
    <w:rsid w:val="000679AA"/>
    <w:rsid w:val="00090455"/>
    <w:rsid w:val="000F4F9E"/>
    <w:rsid w:val="00141E9A"/>
    <w:rsid w:val="0016768F"/>
    <w:rsid w:val="00186296"/>
    <w:rsid w:val="001F17D0"/>
    <w:rsid w:val="002118E1"/>
    <w:rsid w:val="0023591D"/>
    <w:rsid w:val="00293483"/>
    <w:rsid w:val="002D5F10"/>
    <w:rsid w:val="00376E17"/>
    <w:rsid w:val="00384604"/>
    <w:rsid w:val="003C5592"/>
    <w:rsid w:val="004036C7"/>
    <w:rsid w:val="00423716"/>
    <w:rsid w:val="0044127B"/>
    <w:rsid w:val="00482B0D"/>
    <w:rsid w:val="004E50DF"/>
    <w:rsid w:val="00586B9A"/>
    <w:rsid w:val="005A38EF"/>
    <w:rsid w:val="005A5443"/>
    <w:rsid w:val="005C5DDE"/>
    <w:rsid w:val="00640EE7"/>
    <w:rsid w:val="00673FA7"/>
    <w:rsid w:val="00680548"/>
    <w:rsid w:val="006843DE"/>
    <w:rsid w:val="006845D4"/>
    <w:rsid w:val="006F37FF"/>
    <w:rsid w:val="00783E06"/>
    <w:rsid w:val="007B252E"/>
    <w:rsid w:val="00811F67"/>
    <w:rsid w:val="008424E0"/>
    <w:rsid w:val="008A50B8"/>
    <w:rsid w:val="008A6EDE"/>
    <w:rsid w:val="008D1F0C"/>
    <w:rsid w:val="00A33737"/>
    <w:rsid w:val="00A43D93"/>
    <w:rsid w:val="00A450A6"/>
    <w:rsid w:val="00A45A4B"/>
    <w:rsid w:val="00A83DBA"/>
    <w:rsid w:val="00A86983"/>
    <w:rsid w:val="00AC6E71"/>
    <w:rsid w:val="00B34F40"/>
    <w:rsid w:val="00B4530B"/>
    <w:rsid w:val="00BB73D8"/>
    <w:rsid w:val="00C36EBE"/>
    <w:rsid w:val="00D71CCF"/>
    <w:rsid w:val="00D90D9B"/>
    <w:rsid w:val="00DA481F"/>
    <w:rsid w:val="00DE388E"/>
    <w:rsid w:val="00E6116C"/>
    <w:rsid w:val="00E85DA6"/>
    <w:rsid w:val="00EA25D4"/>
    <w:rsid w:val="00EE6184"/>
    <w:rsid w:val="00EF5BB1"/>
    <w:rsid w:val="00F00E9D"/>
    <w:rsid w:val="00F01123"/>
    <w:rsid w:val="00F544C3"/>
    <w:rsid w:val="00F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BA1EF0"/>
  <w15:chartTrackingRefBased/>
  <w15:docId w15:val="{FD210181-E7DE-47D6-9034-32F1F8FC5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36EBE"/>
    <w:pPr>
      <w:spacing w:line="256" w:lineRule="auto"/>
    </w:pPr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36E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36E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36EB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36E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36EB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36EB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36EB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36EB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36EB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36E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36E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36EB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36EBE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36EBE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36EB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36EB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36EB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36EB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36EB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36E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36EB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36E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36EB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36EB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36EB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36EBE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36E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36EBE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36EBE"/>
    <w:rPr>
      <w:b/>
      <w:bCs/>
      <w:smallCaps/>
      <w:color w:val="0F4761" w:themeColor="accent1" w:themeShade="BF"/>
      <w:spacing w:val="5"/>
    </w:rPr>
  </w:style>
  <w:style w:type="paragraph" w:styleId="Stopka">
    <w:name w:val="footer"/>
    <w:basedOn w:val="Normalny"/>
    <w:link w:val="StopkaZnak"/>
    <w:uiPriority w:val="99"/>
    <w:unhideWhenUsed/>
    <w:rsid w:val="00C36E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36EBE"/>
    <w:rPr>
      <w:kern w:val="0"/>
      <w14:ligatures w14:val="none"/>
    </w:rPr>
  </w:style>
  <w:style w:type="character" w:customStyle="1" w:styleId="normaltextrun">
    <w:name w:val="normaltextrun"/>
    <w:basedOn w:val="Domylnaczcionkaakapitu"/>
    <w:rsid w:val="000528AF"/>
  </w:style>
  <w:style w:type="character" w:styleId="Odwoaniedokomentarza">
    <w:name w:val="annotation reference"/>
    <w:basedOn w:val="Domylnaczcionkaakapitu"/>
    <w:uiPriority w:val="99"/>
    <w:semiHidden/>
    <w:unhideWhenUsed/>
    <w:rsid w:val="00A8698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A8698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A86983"/>
    <w:rPr>
      <w:kern w:val="0"/>
      <w:sz w:val="20"/>
      <w:szCs w:val="20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8698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86983"/>
    <w:rPr>
      <w:b/>
      <w:bCs/>
      <w:kern w:val="0"/>
      <w:sz w:val="20"/>
      <w:szCs w:val="20"/>
      <w14:ligatures w14:val="none"/>
    </w:rPr>
  </w:style>
  <w:style w:type="paragraph" w:styleId="Poprawka">
    <w:name w:val="Revision"/>
    <w:hidden/>
    <w:uiPriority w:val="99"/>
    <w:semiHidden/>
    <w:rsid w:val="002D5F10"/>
    <w:pPr>
      <w:spacing w:after="0" w:line="240" w:lineRule="auto"/>
    </w:pPr>
    <w:rPr>
      <w:kern w:val="0"/>
      <w14:ligatures w14:val="none"/>
    </w:rPr>
  </w:style>
  <w:style w:type="character" w:styleId="Hipercze">
    <w:name w:val="Hyperlink"/>
    <w:basedOn w:val="Domylnaczcionkaakapitu"/>
    <w:uiPriority w:val="99"/>
    <w:unhideWhenUsed/>
    <w:rsid w:val="00EA25D4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A25D4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semiHidden/>
    <w:unhideWhenUsed/>
    <w:rsid w:val="00A450A6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7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40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8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5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690-985-700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E4BEC8-1BB3-4908-A183-0DB156DFF7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10</Pages>
  <Words>3462</Words>
  <Characters>20777</Characters>
  <Application>Microsoft Office Word</Application>
  <DocSecurity>0</DocSecurity>
  <Lines>173</Lines>
  <Paragraphs>48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Chrobak</dc:creator>
  <cp:keywords/>
  <dc:description/>
  <cp:lastModifiedBy>Natalia Łojek</cp:lastModifiedBy>
  <cp:revision>12</cp:revision>
  <dcterms:created xsi:type="dcterms:W3CDTF">2025-03-19T14:08:00Z</dcterms:created>
  <dcterms:modified xsi:type="dcterms:W3CDTF">2026-02-10T09:26:00Z</dcterms:modified>
</cp:coreProperties>
</file>